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6FB9DC49" w:rsidR="003603ED" w:rsidRPr="001A3C05" w:rsidRDefault="00B56B93" w:rsidP="006A57DB">
      <w:pPr>
        <w:pStyle w:val="Title"/>
        <w:bidi/>
        <w:jc w:val="center"/>
        <w:rPr>
          <w:rFonts w:ascii="Calibri" w:hAnsi="Calibri" w:cs="Calibri"/>
          <w:b/>
          <w:bCs/>
          <w:lang w:val="en-US"/>
        </w:rPr>
      </w:pPr>
      <w:r w:rsidRPr="0015637C">
        <w:rPr>
          <w:rFonts w:ascii="Calibri" w:hAnsi="Calibri" w:cs="Calibri"/>
          <w:b/>
          <w:bCs/>
          <w:rtl/>
        </w:rPr>
        <w:t xml:space="preserve">نموذج </w:t>
      </w:r>
      <w:r w:rsidR="0031484B">
        <w:rPr>
          <w:rFonts w:ascii="Calibri" w:hAnsi="Calibri" w:cs="Calibri" w:hint="cs"/>
          <w:b/>
          <w:bCs/>
          <w:rtl/>
        </w:rPr>
        <w:t>بطاقة قيس مبادئ التعاون</w:t>
      </w:r>
    </w:p>
    <w:p w14:paraId="31EA1B04" w14:textId="77777777" w:rsidR="00B56B93" w:rsidRPr="0015637C" w:rsidRDefault="00B56B93" w:rsidP="006A57DB">
      <w:pPr>
        <w:bidi/>
        <w:rPr>
          <w:rFonts w:ascii="Calibri" w:hAnsi="Calibri" w:cs="Calibri"/>
          <w:rtl/>
          <w:lang w:val="en-US"/>
        </w:rPr>
      </w:pPr>
    </w:p>
    <w:p w14:paraId="09EE1C93" w14:textId="470CA1AD" w:rsidR="00B56B93" w:rsidRPr="0015637C" w:rsidRDefault="00B56B93" w:rsidP="006A57DB">
      <w:pPr>
        <w:bidi/>
        <w:jc w:val="both"/>
        <w:rPr>
          <w:rFonts w:ascii="Calibri" w:hAnsi="Calibri" w:cs="Calibri"/>
          <w:b/>
          <w:bCs/>
          <w:rtl/>
          <w:lang w:val="en-US"/>
        </w:rPr>
      </w:pPr>
      <w:r w:rsidRPr="0015637C">
        <w:rPr>
          <w:rFonts w:ascii="Calibri" w:hAnsi="Calibri" w:cs="Calibri"/>
          <w:b/>
          <w:bCs/>
          <w:rtl/>
          <w:lang w:val="en-US"/>
        </w:rPr>
        <w:t>المنهجية:</w:t>
      </w:r>
    </w:p>
    <w:p w14:paraId="1BCE1778" w14:textId="343B726B" w:rsidR="00B56B93" w:rsidRPr="0015637C" w:rsidRDefault="0039084D" w:rsidP="006A57DB">
      <w:pPr>
        <w:bidi/>
        <w:jc w:val="both"/>
        <w:rPr>
          <w:rFonts w:ascii="Calibri" w:hAnsi="Calibri" w:cs="Calibri"/>
          <w:rtl/>
          <w:lang w:val="en-US"/>
        </w:rPr>
      </w:pPr>
      <w:r w:rsidRPr="0039084D">
        <w:rPr>
          <w:rFonts w:ascii="Calibri" w:hAnsi="Calibri" w:cs="Calibri"/>
          <w:rtl/>
          <w:lang w:val="en-US"/>
        </w:rPr>
        <w:t>للاحتياجات، الاستدامة)، وتترجمها إلى مؤشرات ملموسة يُمنح كل منها تقييم رقمي بناءً على ما رصدته المنظمة فعلياً، لا على ما تفترضه أو تتمنّاه. المجموع النهائي يساعد المنظمة على اتخاذ قرار موضوعي حول مستوى التشاركية* الأنسب للانطلاق مع البلدية</w:t>
      </w:r>
      <w:r w:rsidR="00DB7FB6">
        <w:rPr>
          <w:rFonts w:ascii="Calibri" w:hAnsi="Calibri" w:cs="Calibri" w:hint="cs"/>
          <w:rtl/>
          <w:lang w:val="en-US"/>
        </w:rPr>
        <w:t>.</w:t>
      </w:r>
    </w:p>
    <w:p w14:paraId="4C671B87" w14:textId="15D66976" w:rsidR="00B56B93" w:rsidRPr="0015637C" w:rsidRDefault="00B56B93" w:rsidP="00015DD9">
      <w:pPr>
        <w:bidi/>
        <w:jc w:val="both"/>
        <w:rPr>
          <w:rFonts w:ascii="Calibri" w:hAnsi="Calibri" w:cs="Calibri"/>
          <w:b/>
          <w:bCs/>
          <w:rtl/>
          <w:lang w:val="en-US"/>
        </w:rPr>
      </w:pPr>
      <w:r w:rsidRPr="0015637C">
        <w:rPr>
          <w:rFonts w:ascii="Calibri" w:hAnsi="Calibri" w:cs="Calibri"/>
          <w:b/>
          <w:bCs/>
          <w:rtl/>
          <w:lang w:val="en-US"/>
        </w:rPr>
        <w:t>آلية التنفيذ:</w:t>
      </w:r>
    </w:p>
    <w:p w14:paraId="54A869A3" w14:textId="6154B2A1" w:rsidR="00C142A6" w:rsidRDefault="00946671" w:rsidP="006A57DB">
      <w:pPr>
        <w:bidi/>
        <w:jc w:val="both"/>
        <w:rPr>
          <w:rFonts w:ascii="Calibri" w:hAnsi="Calibri" w:cs="Calibri"/>
          <w:rtl/>
          <w:lang w:val="en-US"/>
        </w:rPr>
      </w:pPr>
      <w:r w:rsidRPr="00946671">
        <w:rPr>
          <w:rFonts w:ascii="Calibri" w:hAnsi="Calibri" w:cs="Calibri"/>
          <w:rtl/>
          <w:lang w:val="en-US"/>
        </w:rPr>
        <w:t>يشرف على إعدادها مسؤول الشراكة بالتشاور مع الفريق التنفيذي الذي راقب أداء البلدية ميدانياً. لا يشارك فيها أطراف من البلدية بشكل مباشر في مرحلة التقييم الأولي، لضمان حيادية الحكم. تعتمد الإجابات على الملاحظة المباشرة والمعطيات المتاحة (تقارير البلدية المنشورة، محاضر الجلسات، تصريحات المسؤولين، تجارب منظمات أخرى). يمكن للمنظمة لاحقاً مناقشة النتائج العامة مع أبطال التعاون داخل البلدية كأرضية لتطوير الأداء المشترك. تُعاد تعبئة البطاقة في نهاية دورة التعاون (ضمن مرحلة المتابعة والتقييم) لقياس مدى تطور ممارسات البلدية نتيجة العمل المشترك</w:t>
      </w:r>
      <w:r>
        <w:rPr>
          <w:rFonts w:ascii="Calibri" w:hAnsi="Calibri" w:cs="Calibri" w:hint="cs"/>
          <w:rtl/>
          <w:lang w:val="en-US"/>
        </w:rPr>
        <w:t>.</w:t>
      </w:r>
    </w:p>
    <w:p w14:paraId="2F951848" w14:textId="7D12C8A5" w:rsidR="0028345B" w:rsidRPr="0015637C" w:rsidRDefault="0028345B" w:rsidP="00C142A6">
      <w:pPr>
        <w:bidi/>
        <w:jc w:val="both"/>
        <w:rPr>
          <w:rFonts w:ascii="Calibri" w:hAnsi="Calibri" w:cs="Calibri"/>
          <w:b/>
          <w:bCs/>
          <w:rtl/>
          <w:lang w:val="en-US"/>
        </w:rPr>
      </w:pPr>
      <w:r w:rsidRPr="0015637C">
        <w:rPr>
          <w:rFonts w:ascii="Calibri" w:hAnsi="Calibri" w:cs="Calibri"/>
          <w:b/>
          <w:bCs/>
          <w:rtl/>
          <w:lang w:val="en-US"/>
        </w:rPr>
        <w:t>المخرجات الأساسية:</w:t>
      </w:r>
    </w:p>
    <w:p w14:paraId="02829D20" w14:textId="05B21746" w:rsidR="00946671" w:rsidRDefault="00946671" w:rsidP="00CE0565">
      <w:pPr>
        <w:pStyle w:val="ListParagraph"/>
        <w:numPr>
          <w:ilvl w:val="0"/>
          <w:numId w:val="19"/>
        </w:numPr>
        <w:bidi/>
        <w:jc w:val="both"/>
        <w:rPr>
          <w:rFonts w:ascii="Calibri" w:hAnsi="Calibri" w:cs="Calibri"/>
          <w:lang w:val="en-US"/>
        </w:rPr>
      </w:pPr>
      <w:r w:rsidRPr="00946671">
        <w:rPr>
          <w:rFonts w:ascii="Calibri" w:hAnsi="Calibri" w:cs="Calibri"/>
          <w:rtl/>
          <w:lang w:val="en-US"/>
        </w:rPr>
        <w:t>بطاقة تقييم بدرجات لكل مبدأ من المبادئ الأربعة</w:t>
      </w:r>
    </w:p>
    <w:p w14:paraId="62588686" w14:textId="290DAFF4" w:rsidR="007F6E91" w:rsidRPr="007F6E91" w:rsidRDefault="00B56B93" w:rsidP="007F6E91">
      <w:pPr>
        <w:bidi/>
        <w:jc w:val="both"/>
        <w:rPr>
          <w:rFonts w:ascii="Calibri" w:hAnsi="Calibri" w:cs="Calibri"/>
          <w:b/>
          <w:bCs/>
          <w:rtl/>
          <w:lang w:val="en-US"/>
        </w:rPr>
      </w:pPr>
      <w:r w:rsidRPr="0015637C">
        <w:rPr>
          <w:rFonts w:ascii="Calibri" w:hAnsi="Calibri" w:cs="Calibri"/>
          <w:b/>
          <w:bCs/>
          <w:rtl/>
          <w:lang w:val="en-US"/>
        </w:rPr>
        <w:t>ملاحظة:</w:t>
      </w:r>
    </w:p>
    <w:p w14:paraId="75A1B8BC" w14:textId="32A8E076" w:rsidR="0028345B" w:rsidRPr="0015637C" w:rsidRDefault="004C5C60" w:rsidP="007F6E91">
      <w:pPr>
        <w:pBdr>
          <w:bottom w:val="single" w:sz="12" w:space="21" w:color="auto"/>
        </w:pBdr>
        <w:bidi/>
        <w:jc w:val="both"/>
        <w:rPr>
          <w:rFonts w:ascii="Calibri" w:hAnsi="Calibri" w:cs="Calibri"/>
          <w:rtl/>
          <w:lang w:val="en-US"/>
        </w:rPr>
      </w:pPr>
      <w:r w:rsidRPr="004C5C60">
        <w:rPr>
          <w:rFonts w:ascii="Calibri" w:hAnsi="Calibri" w:cs="Calibri"/>
          <w:rtl/>
          <w:lang w:val="en-US"/>
        </w:rPr>
        <w:t>هذا النموذج مقترح مرن؛ يمكن تعديل المؤشرات أو إضافة مؤشرات أخرى بحسب مجال عمل المنظمة وطبيعة التعاون المرتقب. المهم هو أن يُبنى القرار على ملاحظات ملموسة لا على انطباعات عامة. سلّم التقييم المقترح لكل مؤشر هو: 0 (غير متوفر / لا دليل عليه)، 1 (متوفر جزئياً أو بشكل غير منتظم)، 2 (متوفر وممارس بشكل واضح)</w:t>
      </w:r>
      <w:r>
        <w:rPr>
          <w:rFonts w:ascii="Calibri" w:hAnsi="Calibri" w:cs="Calibri" w:hint="cs"/>
          <w:rtl/>
          <w:lang w:val="en-US"/>
        </w:rPr>
        <w:t>.</w:t>
      </w:r>
    </w:p>
    <w:p w14:paraId="13676872" w14:textId="267EF9CE" w:rsidR="00463CCB" w:rsidRDefault="00463CCB">
      <w:pPr>
        <w:rPr>
          <w:rFonts w:ascii="Calibri" w:hAnsi="Calibri" w:cs="Calibri"/>
          <w:b/>
          <w:bCs/>
          <w:rtl/>
          <w:lang w:val="en-US"/>
        </w:rPr>
      </w:pPr>
    </w:p>
    <w:p w14:paraId="53013E0F" w14:textId="71B6AF65" w:rsidR="004C5C60" w:rsidRDefault="004C5C60">
      <w:pPr>
        <w:rPr>
          <w:rFonts w:ascii="Calibri" w:hAnsi="Calibri" w:cs="Calibri"/>
          <w:b/>
          <w:bCs/>
          <w:rtl/>
          <w:lang w:val="en-US"/>
        </w:rPr>
      </w:pPr>
      <w:r>
        <w:rPr>
          <w:rFonts w:ascii="Calibri" w:hAnsi="Calibri" w:cs="Calibri"/>
          <w:b/>
          <w:bCs/>
          <w:rtl/>
          <w:lang w:val="en-US"/>
        </w:rPr>
        <w:br w:type="page"/>
      </w:r>
    </w:p>
    <w:p w14:paraId="75563A9E" w14:textId="2E4C2211" w:rsidR="008C0BEA" w:rsidRPr="0015637C" w:rsidRDefault="000D3CD4" w:rsidP="008C0BEA">
      <w:pPr>
        <w:bidi/>
        <w:jc w:val="center"/>
        <w:rPr>
          <w:rFonts w:ascii="Calibri" w:hAnsi="Calibri" w:cs="Calibri"/>
          <w:b/>
          <w:bCs/>
          <w:sz w:val="32"/>
          <w:szCs w:val="32"/>
          <w:rtl/>
          <w:lang w:val="en-US"/>
        </w:rPr>
      </w:pPr>
      <w:r>
        <w:rPr>
          <w:rFonts w:ascii="Calibri" w:hAnsi="Calibri" w:cs="Calibri" w:hint="cs"/>
          <w:b/>
          <w:bCs/>
          <w:sz w:val="32"/>
          <w:szCs w:val="32"/>
          <w:rtl/>
          <w:lang w:val="en-US"/>
        </w:rPr>
        <w:lastRenderedPageBreak/>
        <w:t>بطاقات قيس مبادئ التشاركية</w:t>
      </w:r>
    </w:p>
    <w:p w14:paraId="0813A5D4" w14:textId="77777777" w:rsidR="008C0BEA" w:rsidRPr="0015637C" w:rsidRDefault="008C0BEA" w:rsidP="008C0BEA">
      <w:pPr>
        <w:bidi/>
        <w:rPr>
          <w:rFonts w:ascii="Calibri" w:hAnsi="Calibri" w:cs="Calibri"/>
          <w:rtl/>
          <w:lang w:val="en-US"/>
        </w:rPr>
      </w:pPr>
    </w:p>
    <w:p w14:paraId="74CD752D" w14:textId="1EAB308E" w:rsidR="008C0BEA" w:rsidRDefault="000D3CD4" w:rsidP="008C0BEA">
      <w:pPr>
        <w:pStyle w:val="ListParagraph"/>
        <w:numPr>
          <w:ilvl w:val="0"/>
          <w:numId w:val="21"/>
        </w:numPr>
        <w:bidi/>
        <w:ind w:left="360"/>
        <w:rPr>
          <w:rFonts w:ascii="Calibri" w:hAnsi="Calibri" w:cs="Calibri"/>
          <w:b/>
          <w:bCs/>
          <w:lang w:val="en-US"/>
        </w:rPr>
      </w:pPr>
      <w:r>
        <w:rPr>
          <w:rFonts w:ascii="Calibri" w:hAnsi="Calibri" w:cs="Calibri" w:hint="cs"/>
          <w:b/>
          <w:bCs/>
          <w:rtl/>
          <w:lang w:val="en-US"/>
        </w:rPr>
        <w:t>الشمولية والتمثيل</w:t>
      </w:r>
    </w:p>
    <w:p w14:paraId="451B80DA" w14:textId="2110CB75" w:rsidR="00DC2A74" w:rsidRPr="00DC2A74" w:rsidRDefault="00DC2A74" w:rsidP="00A23C1F">
      <w:pPr>
        <w:bidi/>
        <w:jc w:val="both"/>
        <w:rPr>
          <w:rFonts w:ascii="Calibri" w:hAnsi="Calibri" w:cs="Calibri"/>
          <w:lang w:val="en-US"/>
        </w:rPr>
      </w:pPr>
      <w:r w:rsidRPr="00DC2A74">
        <w:rPr>
          <w:rFonts w:ascii="Calibri" w:hAnsi="Calibri" w:cs="Calibri"/>
          <w:rtl/>
          <w:lang w:val="en-US"/>
        </w:rPr>
        <w:t>ينطلق هذا المبدأ من الإقرار بأن المجتمع ليس كتلة متجانسة، وأن أي تدخل يفقد جزءاً من فعاليته وشرعيته إن لم يعكس تنوع الفئات والاحتياجات. المؤشرات التالية ترصد مدى انفتاح البلدية على هذا التنوع</w:t>
      </w:r>
      <w:r w:rsidRPr="00DC2A74">
        <w:rPr>
          <w:rFonts w:ascii="Calibri" w:hAnsi="Calibri" w:cs="Calibri" w:hint="cs"/>
          <w:rtl/>
          <w:lang w:val="en-US"/>
        </w:rPr>
        <w:t>:</w:t>
      </w:r>
    </w:p>
    <w:tbl>
      <w:tblPr>
        <w:tblStyle w:val="TableGrid"/>
        <w:bidiVisual/>
        <w:tblW w:w="9864" w:type="dxa"/>
        <w:tblLook w:val="04A0" w:firstRow="1" w:lastRow="0" w:firstColumn="1" w:lastColumn="0" w:noHBand="0" w:noVBand="1"/>
      </w:tblPr>
      <w:tblGrid>
        <w:gridCol w:w="5221"/>
        <w:gridCol w:w="766"/>
        <w:gridCol w:w="766"/>
        <w:gridCol w:w="868"/>
        <w:gridCol w:w="2243"/>
      </w:tblGrid>
      <w:tr w:rsidR="008C0BEA" w:rsidRPr="0015637C" w14:paraId="3DF85C41" w14:textId="77777777" w:rsidTr="00041282">
        <w:tc>
          <w:tcPr>
            <w:tcW w:w="5221" w:type="dxa"/>
            <w:shd w:val="clear" w:color="auto" w:fill="F2F2F2" w:themeFill="background1" w:themeFillShade="F2"/>
            <w:vAlign w:val="center"/>
          </w:tcPr>
          <w:p w14:paraId="09154446" w14:textId="6C7EAF45" w:rsidR="008C0BEA" w:rsidRPr="0015637C" w:rsidRDefault="00DC2A74" w:rsidP="00041282">
            <w:pPr>
              <w:bidi/>
              <w:jc w:val="center"/>
              <w:rPr>
                <w:rFonts w:ascii="Calibri" w:hAnsi="Calibri" w:cs="Calibri"/>
                <w:b/>
                <w:bCs/>
                <w:rtl/>
                <w:lang w:val="en-US"/>
              </w:rPr>
            </w:pPr>
            <w:r>
              <w:rPr>
                <w:rFonts w:ascii="Calibri" w:hAnsi="Calibri" w:cs="Calibri" w:hint="cs"/>
                <w:b/>
                <w:bCs/>
                <w:rtl/>
                <w:lang w:val="en-US"/>
              </w:rPr>
              <w:t>المؤشر</w:t>
            </w:r>
          </w:p>
        </w:tc>
        <w:tc>
          <w:tcPr>
            <w:tcW w:w="766" w:type="dxa"/>
            <w:shd w:val="clear" w:color="auto" w:fill="F2F2F2" w:themeFill="background1" w:themeFillShade="F2"/>
            <w:vAlign w:val="center"/>
          </w:tcPr>
          <w:p w14:paraId="3E5EE415" w14:textId="77777777" w:rsidR="008C0BEA" w:rsidRDefault="008C0BEA" w:rsidP="00041282">
            <w:pPr>
              <w:bidi/>
              <w:jc w:val="center"/>
              <w:rPr>
                <w:rFonts w:ascii="Calibri" w:hAnsi="Calibri" w:cs="Calibri"/>
                <w:b/>
                <w:bCs/>
                <w:rtl/>
                <w:lang w:val="en-US"/>
              </w:rPr>
            </w:pPr>
            <w:r w:rsidRPr="0015637C">
              <w:rPr>
                <w:rFonts w:ascii="Calibri" w:hAnsi="Calibri" w:cs="Calibri"/>
                <w:b/>
                <w:bCs/>
                <w:rtl/>
                <w:lang w:val="en-US"/>
              </w:rPr>
              <w:t>غير متوفر</w:t>
            </w:r>
          </w:p>
          <w:p w14:paraId="0FE8EDE6" w14:textId="253FC689" w:rsidR="00DD3E78" w:rsidRPr="0015637C" w:rsidRDefault="00DD3E78" w:rsidP="00DD3E78">
            <w:pPr>
              <w:bidi/>
              <w:jc w:val="center"/>
              <w:rPr>
                <w:rFonts w:ascii="Calibri" w:hAnsi="Calibri" w:cs="Calibri"/>
                <w:b/>
                <w:bCs/>
                <w:rtl/>
                <w:lang w:val="en-US"/>
              </w:rPr>
            </w:pPr>
            <w:r>
              <w:rPr>
                <w:rFonts w:ascii="Calibri" w:hAnsi="Calibri" w:cs="Calibri" w:hint="cs"/>
                <w:b/>
                <w:bCs/>
                <w:rtl/>
                <w:lang w:val="en-US"/>
              </w:rPr>
              <w:t>(0)</w:t>
            </w:r>
          </w:p>
        </w:tc>
        <w:tc>
          <w:tcPr>
            <w:tcW w:w="766" w:type="dxa"/>
            <w:shd w:val="clear" w:color="auto" w:fill="F2F2F2" w:themeFill="background1" w:themeFillShade="F2"/>
            <w:vAlign w:val="center"/>
          </w:tcPr>
          <w:p w14:paraId="758C8C23" w14:textId="77777777" w:rsidR="008C0BEA" w:rsidRDefault="00DC2A74" w:rsidP="00041282">
            <w:pPr>
              <w:bidi/>
              <w:jc w:val="center"/>
              <w:rPr>
                <w:rFonts w:ascii="Calibri" w:hAnsi="Calibri" w:cs="Calibri"/>
                <w:b/>
                <w:bCs/>
                <w:rtl/>
                <w:lang w:val="en-US"/>
              </w:rPr>
            </w:pPr>
            <w:r>
              <w:rPr>
                <w:rFonts w:ascii="Calibri" w:hAnsi="Calibri" w:cs="Calibri" w:hint="cs"/>
                <w:b/>
                <w:bCs/>
                <w:rtl/>
                <w:lang w:val="en-US"/>
              </w:rPr>
              <w:t>متوفر جزئياً</w:t>
            </w:r>
          </w:p>
          <w:p w14:paraId="75FB5A6E" w14:textId="77538E3A" w:rsidR="00DD3E78" w:rsidRPr="0015637C" w:rsidRDefault="00DD3E78" w:rsidP="00DD3E78">
            <w:pPr>
              <w:bidi/>
              <w:jc w:val="center"/>
              <w:rPr>
                <w:rFonts w:ascii="Calibri" w:hAnsi="Calibri" w:cs="Calibri"/>
                <w:b/>
                <w:bCs/>
                <w:rtl/>
                <w:lang w:val="en-US"/>
              </w:rPr>
            </w:pPr>
            <w:r>
              <w:rPr>
                <w:rFonts w:ascii="Calibri" w:hAnsi="Calibri" w:cs="Calibri" w:hint="cs"/>
                <w:b/>
                <w:bCs/>
                <w:rtl/>
                <w:lang w:val="en-US"/>
              </w:rPr>
              <w:t>(1)</w:t>
            </w:r>
          </w:p>
        </w:tc>
        <w:tc>
          <w:tcPr>
            <w:tcW w:w="868" w:type="dxa"/>
            <w:shd w:val="clear" w:color="auto" w:fill="F2F2F2" w:themeFill="background1" w:themeFillShade="F2"/>
            <w:vAlign w:val="center"/>
          </w:tcPr>
          <w:p w14:paraId="7AC0B06B" w14:textId="77777777" w:rsidR="008C0BEA" w:rsidRDefault="00DC2A74" w:rsidP="00041282">
            <w:pPr>
              <w:bidi/>
              <w:jc w:val="center"/>
              <w:rPr>
                <w:rFonts w:ascii="Calibri" w:hAnsi="Calibri" w:cs="Calibri"/>
                <w:b/>
                <w:bCs/>
                <w:rtl/>
                <w:lang w:val="en-US"/>
              </w:rPr>
            </w:pPr>
            <w:r>
              <w:rPr>
                <w:rFonts w:ascii="Calibri" w:hAnsi="Calibri" w:cs="Calibri" w:hint="cs"/>
                <w:b/>
                <w:bCs/>
                <w:rtl/>
                <w:lang w:val="en-US"/>
              </w:rPr>
              <w:t>متوفر كلياً</w:t>
            </w:r>
          </w:p>
          <w:p w14:paraId="46C931E9" w14:textId="3B010553" w:rsidR="00DD3E78" w:rsidRPr="0015637C" w:rsidRDefault="00DD3E78" w:rsidP="00DD3E78">
            <w:pPr>
              <w:bidi/>
              <w:jc w:val="center"/>
              <w:rPr>
                <w:rFonts w:ascii="Calibri" w:hAnsi="Calibri" w:cs="Calibri"/>
                <w:b/>
                <w:bCs/>
                <w:rtl/>
                <w:lang w:val="en-US"/>
              </w:rPr>
            </w:pPr>
            <w:r>
              <w:rPr>
                <w:rFonts w:ascii="Calibri" w:hAnsi="Calibri" w:cs="Calibri" w:hint="cs"/>
                <w:b/>
                <w:bCs/>
                <w:rtl/>
                <w:lang w:val="en-US"/>
              </w:rPr>
              <w:t>(2)</w:t>
            </w:r>
          </w:p>
        </w:tc>
        <w:tc>
          <w:tcPr>
            <w:tcW w:w="2243" w:type="dxa"/>
            <w:shd w:val="clear" w:color="auto" w:fill="F2F2F2" w:themeFill="background1" w:themeFillShade="F2"/>
            <w:vAlign w:val="center"/>
          </w:tcPr>
          <w:p w14:paraId="2F8C8C8A" w14:textId="2D3DC927" w:rsidR="008C0BEA" w:rsidRPr="0015637C" w:rsidRDefault="00852CCF" w:rsidP="00041282">
            <w:pPr>
              <w:bidi/>
              <w:jc w:val="center"/>
              <w:rPr>
                <w:rFonts w:ascii="Calibri" w:hAnsi="Calibri" w:cs="Calibri"/>
                <w:b/>
                <w:bCs/>
                <w:rtl/>
                <w:lang w:val="en-US"/>
              </w:rPr>
            </w:pPr>
            <w:r>
              <w:rPr>
                <w:rFonts w:ascii="Calibri" w:hAnsi="Calibri" w:cs="Calibri" w:hint="cs"/>
                <w:b/>
                <w:bCs/>
                <w:rtl/>
                <w:lang w:val="en-US"/>
              </w:rPr>
              <w:t>الأدلة</w:t>
            </w:r>
          </w:p>
        </w:tc>
      </w:tr>
      <w:tr w:rsidR="008C0BEA" w:rsidRPr="0015637C" w14:paraId="5631D5F3" w14:textId="77777777" w:rsidTr="00041282">
        <w:tc>
          <w:tcPr>
            <w:tcW w:w="5221" w:type="dxa"/>
          </w:tcPr>
          <w:p w14:paraId="7BF80672" w14:textId="418D50A9" w:rsidR="008C0BEA" w:rsidRPr="0015637C" w:rsidRDefault="00DD3E78" w:rsidP="00041282">
            <w:pPr>
              <w:pStyle w:val="ListParagraph"/>
              <w:numPr>
                <w:ilvl w:val="0"/>
                <w:numId w:val="22"/>
              </w:numPr>
              <w:bidi/>
              <w:rPr>
                <w:rFonts w:ascii="Calibri" w:hAnsi="Calibri" w:cs="Calibri"/>
                <w:rtl/>
                <w:lang w:val="en-US"/>
              </w:rPr>
            </w:pPr>
            <w:r w:rsidRPr="00DD3E78">
              <w:rPr>
                <w:rFonts w:ascii="Calibri" w:hAnsi="Calibri" w:cs="Calibri"/>
                <w:rtl/>
              </w:rPr>
              <w:t>هل يضم المجلس البلدي تمثيلاً لفئات متنوعة (نساء، شباب، أشخاص ذوي إعاقة)؟</w:t>
            </w:r>
          </w:p>
        </w:tc>
        <w:tc>
          <w:tcPr>
            <w:tcW w:w="766" w:type="dxa"/>
          </w:tcPr>
          <w:p w14:paraId="751C45A3" w14:textId="77777777" w:rsidR="008C0BEA" w:rsidRPr="0015637C" w:rsidRDefault="008C0BEA" w:rsidP="00041282">
            <w:pPr>
              <w:bidi/>
              <w:rPr>
                <w:rFonts w:ascii="Calibri" w:hAnsi="Calibri" w:cs="Calibri"/>
                <w:b/>
                <w:bCs/>
                <w:rtl/>
                <w:lang w:val="en-US"/>
              </w:rPr>
            </w:pPr>
          </w:p>
        </w:tc>
        <w:tc>
          <w:tcPr>
            <w:tcW w:w="766" w:type="dxa"/>
          </w:tcPr>
          <w:p w14:paraId="58A872BA" w14:textId="77777777" w:rsidR="008C0BEA" w:rsidRPr="0015637C" w:rsidRDefault="008C0BEA" w:rsidP="00041282">
            <w:pPr>
              <w:bidi/>
              <w:rPr>
                <w:rFonts w:ascii="Calibri" w:hAnsi="Calibri" w:cs="Calibri"/>
                <w:b/>
                <w:bCs/>
                <w:rtl/>
                <w:lang w:val="en-US"/>
              </w:rPr>
            </w:pPr>
          </w:p>
        </w:tc>
        <w:tc>
          <w:tcPr>
            <w:tcW w:w="868" w:type="dxa"/>
          </w:tcPr>
          <w:p w14:paraId="514634CB" w14:textId="77777777" w:rsidR="008C0BEA" w:rsidRPr="0015637C" w:rsidRDefault="008C0BEA" w:rsidP="00041282">
            <w:pPr>
              <w:bidi/>
              <w:rPr>
                <w:rFonts w:ascii="Calibri" w:hAnsi="Calibri" w:cs="Calibri"/>
                <w:b/>
                <w:bCs/>
                <w:rtl/>
                <w:lang w:val="en-US"/>
              </w:rPr>
            </w:pPr>
          </w:p>
        </w:tc>
        <w:tc>
          <w:tcPr>
            <w:tcW w:w="2243" w:type="dxa"/>
          </w:tcPr>
          <w:p w14:paraId="0D6426D1" w14:textId="77777777" w:rsidR="008C0BEA" w:rsidRPr="0015637C" w:rsidRDefault="008C0BEA" w:rsidP="00041282">
            <w:pPr>
              <w:bidi/>
              <w:rPr>
                <w:rFonts w:ascii="Calibri" w:hAnsi="Calibri" w:cs="Calibri"/>
                <w:b/>
                <w:bCs/>
                <w:rtl/>
                <w:lang w:val="en-US"/>
              </w:rPr>
            </w:pPr>
          </w:p>
        </w:tc>
      </w:tr>
      <w:tr w:rsidR="008C0BEA" w:rsidRPr="0015637C" w14:paraId="53BBC26D" w14:textId="77777777" w:rsidTr="00041282">
        <w:tc>
          <w:tcPr>
            <w:tcW w:w="5221" w:type="dxa"/>
          </w:tcPr>
          <w:p w14:paraId="50E9A3B1" w14:textId="47511B45" w:rsidR="008C0BEA" w:rsidRPr="0015637C" w:rsidRDefault="00852CCF" w:rsidP="00041282">
            <w:pPr>
              <w:pStyle w:val="ListParagraph"/>
              <w:numPr>
                <w:ilvl w:val="0"/>
                <w:numId w:val="22"/>
              </w:numPr>
              <w:bidi/>
              <w:rPr>
                <w:rFonts w:ascii="Calibri" w:hAnsi="Calibri" w:cs="Calibri"/>
                <w:rtl/>
                <w:lang w:val="en-US"/>
              </w:rPr>
            </w:pPr>
            <w:r w:rsidRPr="00852CCF">
              <w:rPr>
                <w:rFonts w:ascii="Calibri" w:hAnsi="Calibri" w:cs="Calibri"/>
                <w:rtl/>
              </w:rPr>
              <w:t>هل تُشرك البلدية فئات مختلفة من السكان في نقاشاتها أو مشاوراتها (ولو بشكل غير رسمي)؟</w:t>
            </w:r>
          </w:p>
        </w:tc>
        <w:tc>
          <w:tcPr>
            <w:tcW w:w="766" w:type="dxa"/>
          </w:tcPr>
          <w:p w14:paraId="2E39A407" w14:textId="77777777" w:rsidR="008C0BEA" w:rsidRPr="0015637C" w:rsidRDefault="008C0BEA" w:rsidP="00041282">
            <w:pPr>
              <w:bidi/>
              <w:rPr>
                <w:rFonts w:ascii="Calibri" w:hAnsi="Calibri" w:cs="Calibri"/>
                <w:b/>
                <w:bCs/>
                <w:rtl/>
                <w:lang w:val="en-US"/>
              </w:rPr>
            </w:pPr>
          </w:p>
        </w:tc>
        <w:tc>
          <w:tcPr>
            <w:tcW w:w="766" w:type="dxa"/>
          </w:tcPr>
          <w:p w14:paraId="74567B81" w14:textId="77777777" w:rsidR="008C0BEA" w:rsidRPr="0015637C" w:rsidRDefault="008C0BEA" w:rsidP="00041282">
            <w:pPr>
              <w:bidi/>
              <w:rPr>
                <w:rFonts w:ascii="Calibri" w:hAnsi="Calibri" w:cs="Calibri"/>
                <w:b/>
                <w:bCs/>
                <w:rtl/>
                <w:lang w:val="en-US"/>
              </w:rPr>
            </w:pPr>
          </w:p>
        </w:tc>
        <w:tc>
          <w:tcPr>
            <w:tcW w:w="868" w:type="dxa"/>
          </w:tcPr>
          <w:p w14:paraId="34CCF156" w14:textId="77777777" w:rsidR="008C0BEA" w:rsidRPr="0015637C" w:rsidRDefault="008C0BEA" w:rsidP="00041282">
            <w:pPr>
              <w:bidi/>
              <w:rPr>
                <w:rFonts w:ascii="Calibri" w:hAnsi="Calibri" w:cs="Calibri"/>
                <w:b/>
                <w:bCs/>
                <w:rtl/>
                <w:lang w:val="en-US"/>
              </w:rPr>
            </w:pPr>
          </w:p>
        </w:tc>
        <w:tc>
          <w:tcPr>
            <w:tcW w:w="2243" w:type="dxa"/>
          </w:tcPr>
          <w:p w14:paraId="35533241" w14:textId="77777777" w:rsidR="008C0BEA" w:rsidRPr="0015637C" w:rsidRDefault="008C0BEA" w:rsidP="00041282">
            <w:pPr>
              <w:bidi/>
              <w:rPr>
                <w:rFonts w:ascii="Calibri" w:hAnsi="Calibri" w:cs="Calibri"/>
                <w:b/>
                <w:bCs/>
                <w:rtl/>
                <w:lang w:val="en-US"/>
              </w:rPr>
            </w:pPr>
          </w:p>
        </w:tc>
      </w:tr>
      <w:tr w:rsidR="008C0BEA" w:rsidRPr="0015637C" w14:paraId="17A8EE96" w14:textId="77777777" w:rsidTr="00041282">
        <w:tc>
          <w:tcPr>
            <w:tcW w:w="5221" w:type="dxa"/>
          </w:tcPr>
          <w:p w14:paraId="651EAF21" w14:textId="14A290FF" w:rsidR="008C0BEA" w:rsidRPr="0015637C" w:rsidRDefault="00852CCF" w:rsidP="00041282">
            <w:pPr>
              <w:pStyle w:val="ListParagraph"/>
              <w:numPr>
                <w:ilvl w:val="0"/>
                <w:numId w:val="22"/>
              </w:numPr>
              <w:bidi/>
              <w:rPr>
                <w:rFonts w:ascii="Calibri" w:hAnsi="Calibri" w:cs="Calibri"/>
                <w:rtl/>
                <w:lang w:val="en-US"/>
              </w:rPr>
            </w:pPr>
            <w:r w:rsidRPr="00852CCF">
              <w:rPr>
                <w:rFonts w:ascii="Calibri" w:hAnsi="Calibri" w:cs="Calibri"/>
                <w:rtl/>
              </w:rPr>
              <w:t>هل توجد مكاتب أو برامج بلدية موجّهة لفئات محددة (مرأة، شباب، فئات هشة) وتعمل فعلياً؟</w:t>
            </w:r>
          </w:p>
        </w:tc>
        <w:tc>
          <w:tcPr>
            <w:tcW w:w="766" w:type="dxa"/>
          </w:tcPr>
          <w:p w14:paraId="65317587" w14:textId="77777777" w:rsidR="008C0BEA" w:rsidRPr="0015637C" w:rsidRDefault="008C0BEA" w:rsidP="00041282">
            <w:pPr>
              <w:bidi/>
              <w:rPr>
                <w:rFonts w:ascii="Calibri" w:hAnsi="Calibri" w:cs="Calibri"/>
                <w:b/>
                <w:bCs/>
                <w:rtl/>
                <w:lang w:val="en-US"/>
              </w:rPr>
            </w:pPr>
          </w:p>
        </w:tc>
        <w:tc>
          <w:tcPr>
            <w:tcW w:w="766" w:type="dxa"/>
          </w:tcPr>
          <w:p w14:paraId="3576B581" w14:textId="77777777" w:rsidR="008C0BEA" w:rsidRPr="0015637C" w:rsidRDefault="008C0BEA" w:rsidP="00041282">
            <w:pPr>
              <w:bidi/>
              <w:rPr>
                <w:rFonts w:ascii="Calibri" w:hAnsi="Calibri" w:cs="Calibri"/>
                <w:b/>
                <w:bCs/>
                <w:rtl/>
                <w:lang w:val="en-US"/>
              </w:rPr>
            </w:pPr>
          </w:p>
        </w:tc>
        <w:tc>
          <w:tcPr>
            <w:tcW w:w="868" w:type="dxa"/>
          </w:tcPr>
          <w:p w14:paraId="261DDA33" w14:textId="77777777" w:rsidR="008C0BEA" w:rsidRPr="0015637C" w:rsidRDefault="008C0BEA" w:rsidP="00041282">
            <w:pPr>
              <w:bidi/>
              <w:rPr>
                <w:rFonts w:ascii="Calibri" w:hAnsi="Calibri" w:cs="Calibri"/>
                <w:b/>
                <w:bCs/>
                <w:rtl/>
                <w:lang w:val="en-US"/>
              </w:rPr>
            </w:pPr>
          </w:p>
        </w:tc>
        <w:tc>
          <w:tcPr>
            <w:tcW w:w="2243" w:type="dxa"/>
          </w:tcPr>
          <w:p w14:paraId="6248A32D" w14:textId="77777777" w:rsidR="008C0BEA" w:rsidRPr="0015637C" w:rsidRDefault="008C0BEA" w:rsidP="00041282">
            <w:pPr>
              <w:bidi/>
              <w:rPr>
                <w:rFonts w:ascii="Calibri" w:hAnsi="Calibri" w:cs="Calibri"/>
                <w:b/>
                <w:bCs/>
                <w:rtl/>
                <w:lang w:val="en-US"/>
              </w:rPr>
            </w:pPr>
          </w:p>
        </w:tc>
      </w:tr>
      <w:tr w:rsidR="008C0BEA" w:rsidRPr="0015637C" w14:paraId="7A8CC4A6" w14:textId="77777777" w:rsidTr="00041282">
        <w:tc>
          <w:tcPr>
            <w:tcW w:w="5221" w:type="dxa"/>
          </w:tcPr>
          <w:p w14:paraId="46D59FEC" w14:textId="00D00F9E" w:rsidR="008C0BEA" w:rsidRPr="0015637C" w:rsidRDefault="00852CCF" w:rsidP="00041282">
            <w:pPr>
              <w:pStyle w:val="ListParagraph"/>
              <w:numPr>
                <w:ilvl w:val="0"/>
                <w:numId w:val="22"/>
              </w:numPr>
              <w:bidi/>
              <w:rPr>
                <w:rFonts w:ascii="Calibri" w:hAnsi="Calibri" w:cs="Calibri"/>
                <w:rtl/>
                <w:lang w:val="en-US"/>
              </w:rPr>
            </w:pPr>
            <w:r w:rsidRPr="00852CCF">
              <w:rPr>
                <w:rFonts w:ascii="Calibri" w:hAnsi="Calibri" w:cs="Calibri"/>
                <w:rtl/>
              </w:rPr>
              <w:t>هل سبق للبلدية أن تعاملت مع منظمات تمثّل فئات مهمّشة أو ضعيفة التمثيل؟</w:t>
            </w:r>
          </w:p>
        </w:tc>
        <w:tc>
          <w:tcPr>
            <w:tcW w:w="766" w:type="dxa"/>
          </w:tcPr>
          <w:p w14:paraId="0C64F9C1" w14:textId="77777777" w:rsidR="008C0BEA" w:rsidRPr="0015637C" w:rsidRDefault="008C0BEA" w:rsidP="00041282">
            <w:pPr>
              <w:bidi/>
              <w:rPr>
                <w:rFonts w:ascii="Calibri" w:hAnsi="Calibri" w:cs="Calibri"/>
                <w:b/>
                <w:bCs/>
                <w:rtl/>
                <w:lang w:val="en-US"/>
              </w:rPr>
            </w:pPr>
          </w:p>
        </w:tc>
        <w:tc>
          <w:tcPr>
            <w:tcW w:w="766" w:type="dxa"/>
          </w:tcPr>
          <w:p w14:paraId="18CE0C80" w14:textId="77777777" w:rsidR="008C0BEA" w:rsidRPr="0015637C" w:rsidRDefault="008C0BEA" w:rsidP="00041282">
            <w:pPr>
              <w:bidi/>
              <w:rPr>
                <w:rFonts w:ascii="Calibri" w:hAnsi="Calibri" w:cs="Calibri"/>
                <w:b/>
                <w:bCs/>
                <w:rtl/>
                <w:lang w:val="en-US"/>
              </w:rPr>
            </w:pPr>
          </w:p>
        </w:tc>
        <w:tc>
          <w:tcPr>
            <w:tcW w:w="868" w:type="dxa"/>
          </w:tcPr>
          <w:p w14:paraId="33C2447F" w14:textId="77777777" w:rsidR="008C0BEA" w:rsidRPr="0015637C" w:rsidRDefault="008C0BEA" w:rsidP="00041282">
            <w:pPr>
              <w:bidi/>
              <w:rPr>
                <w:rFonts w:ascii="Calibri" w:hAnsi="Calibri" w:cs="Calibri"/>
                <w:b/>
                <w:bCs/>
                <w:rtl/>
                <w:lang w:val="en-US"/>
              </w:rPr>
            </w:pPr>
          </w:p>
        </w:tc>
        <w:tc>
          <w:tcPr>
            <w:tcW w:w="2243" w:type="dxa"/>
          </w:tcPr>
          <w:p w14:paraId="3ECA863E" w14:textId="77777777" w:rsidR="008C0BEA" w:rsidRPr="0015637C" w:rsidRDefault="008C0BEA" w:rsidP="00041282">
            <w:pPr>
              <w:bidi/>
              <w:rPr>
                <w:rFonts w:ascii="Calibri" w:hAnsi="Calibri" w:cs="Calibri"/>
                <w:b/>
                <w:bCs/>
                <w:rtl/>
                <w:lang w:val="en-US"/>
              </w:rPr>
            </w:pPr>
          </w:p>
        </w:tc>
      </w:tr>
      <w:tr w:rsidR="00640352" w:rsidRPr="0015637C" w14:paraId="51761330" w14:textId="77777777" w:rsidTr="00640352">
        <w:tc>
          <w:tcPr>
            <w:tcW w:w="7621" w:type="dxa"/>
            <w:gridSpan w:val="4"/>
            <w:shd w:val="clear" w:color="auto" w:fill="D9D9D9" w:themeFill="background1" w:themeFillShade="D9"/>
          </w:tcPr>
          <w:p w14:paraId="15108971" w14:textId="29A34936" w:rsidR="00640352" w:rsidRPr="0015637C" w:rsidRDefault="00640352" w:rsidP="00640352">
            <w:pPr>
              <w:bidi/>
              <w:jc w:val="right"/>
              <w:rPr>
                <w:rFonts w:ascii="Calibri" w:hAnsi="Calibri" w:cs="Calibri"/>
                <w:b/>
                <w:bCs/>
                <w:rtl/>
                <w:lang w:val="en-US"/>
              </w:rPr>
            </w:pPr>
            <w:r w:rsidRPr="00640352">
              <w:rPr>
                <w:rFonts w:ascii="Calibri" w:hAnsi="Calibri" w:cs="Calibri" w:hint="cs"/>
                <w:b/>
                <w:bCs/>
                <w:rtl/>
              </w:rPr>
              <w:t>المجموع</w:t>
            </w:r>
          </w:p>
        </w:tc>
        <w:tc>
          <w:tcPr>
            <w:tcW w:w="2243" w:type="dxa"/>
          </w:tcPr>
          <w:p w14:paraId="36756A26" w14:textId="77777777" w:rsidR="00640352" w:rsidRPr="0015637C" w:rsidRDefault="00640352" w:rsidP="00041282">
            <w:pPr>
              <w:bidi/>
              <w:rPr>
                <w:rFonts w:ascii="Calibri" w:hAnsi="Calibri" w:cs="Calibri"/>
                <w:b/>
                <w:bCs/>
                <w:rtl/>
                <w:lang w:val="en-US"/>
              </w:rPr>
            </w:pPr>
          </w:p>
        </w:tc>
      </w:tr>
    </w:tbl>
    <w:p w14:paraId="55F85CC3" w14:textId="4DEF8791" w:rsidR="00852CCF" w:rsidRDefault="00852CCF" w:rsidP="00852CCF">
      <w:pPr>
        <w:pStyle w:val="ListParagraph"/>
        <w:numPr>
          <w:ilvl w:val="0"/>
          <w:numId w:val="21"/>
        </w:numPr>
        <w:bidi/>
        <w:spacing w:before="240"/>
        <w:ind w:left="360"/>
        <w:rPr>
          <w:rFonts w:ascii="Calibri" w:hAnsi="Calibri" w:cs="Calibri"/>
          <w:b/>
          <w:bCs/>
          <w:lang w:val="en-US"/>
        </w:rPr>
      </w:pPr>
      <w:r>
        <w:rPr>
          <w:rFonts w:ascii="Calibri" w:hAnsi="Calibri" w:cs="Calibri" w:hint="cs"/>
          <w:b/>
          <w:bCs/>
          <w:rtl/>
          <w:lang w:val="en-US"/>
        </w:rPr>
        <w:t>الش</w:t>
      </w:r>
      <w:r w:rsidR="00A23C1F">
        <w:rPr>
          <w:rFonts w:ascii="Calibri" w:hAnsi="Calibri" w:cs="Calibri" w:hint="cs"/>
          <w:b/>
          <w:bCs/>
          <w:rtl/>
          <w:lang w:val="en-US"/>
        </w:rPr>
        <w:t>فافية والمساءلة</w:t>
      </w:r>
    </w:p>
    <w:p w14:paraId="340B9409" w14:textId="36C59B18" w:rsidR="00852CCF" w:rsidRPr="00DC2A74" w:rsidRDefault="00A23C1F" w:rsidP="00A23C1F">
      <w:pPr>
        <w:bidi/>
        <w:jc w:val="both"/>
        <w:rPr>
          <w:rFonts w:ascii="Calibri" w:hAnsi="Calibri" w:cs="Calibri"/>
          <w:lang w:val="en-US"/>
        </w:rPr>
      </w:pPr>
      <w:r w:rsidRPr="00A23C1F">
        <w:rPr>
          <w:rFonts w:ascii="Calibri" w:hAnsi="Calibri" w:cs="Calibri"/>
          <w:rtl/>
          <w:lang w:val="en-US"/>
        </w:rPr>
        <w:t>يضمن هذا المبدأ أن التعاون يُبنى على أسس واضحة ومفهومة، وأن الأطراف قادرة على مساءلة بعضها البعض بشكل بنّاء. المؤشرات التالية ترصد مدى انفتاح البلدية في هذا المجال:</w:t>
      </w:r>
    </w:p>
    <w:tbl>
      <w:tblPr>
        <w:tblStyle w:val="TableGrid"/>
        <w:bidiVisual/>
        <w:tblW w:w="9864" w:type="dxa"/>
        <w:tblLook w:val="04A0" w:firstRow="1" w:lastRow="0" w:firstColumn="1" w:lastColumn="0" w:noHBand="0" w:noVBand="1"/>
      </w:tblPr>
      <w:tblGrid>
        <w:gridCol w:w="5221"/>
        <w:gridCol w:w="766"/>
        <w:gridCol w:w="766"/>
        <w:gridCol w:w="868"/>
        <w:gridCol w:w="2243"/>
      </w:tblGrid>
      <w:tr w:rsidR="00A23C1F" w:rsidRPr="0015637C" w14:paraId="5E9F18DD" w14:textId="77777777" w:rsidTr="00041282">
        <w:tc>
          <w:tcPr>
            <w:tcW w:w="5221" w:type="dxa"/>
            <w:shd w:val="clear" w:color="auto" w:fill="F2F2F2" w:themeFill="background1" w:themeFillShade="F2"/>
            <w:vAlign w:val="center"/>
          </w:tcPr>
          <w:p w14:paraId="0BF51C7C" w14:textId="77777777" w:rsidR="00A23C1F" w:rsidRPr="0015637C" w:rsidRDefault="00A23C1F" w:rsidP="00041282">
            <w:pPr>
              <w:bidi/>
              <w:jc w:val="center"/>
              <w:rPr>
                <w:rFonts w:ascii="Calibri" w:hAnsi="Calibri" w:cs="Calibri"/>
                <w:b/>
                <w:bCs/>
                <w:rtl/>
                <w:lang w:val="en-US"/>
              </w:rPr>
            </w:pPr>
            <w:r>
              <w:rPr>
                <w:rFonts w:ascii="Calibri" w:hAnsi="Calibri" w:cs="Calibri" w:hint="cs"/>
                <w:b/>
                <w:bCs/>
                <w:rtl/>
                <w:lang w:val="en-US"/>
              </w:rPr>
              <w:t>المؤشر</w:t>
            </w:r>
          </w:p>
        </w:tc>
        <w:tc>
          <w:tcPr>
            <w:tcW w:w="766" w:type="dxa"/>
            <w:shd w:val="clear" w:color="auto" w:fill="F2F2F2" w:themeFill="background1" w:themeFillShade="F2"/>
            <w:vAlign w:val="center"/>
          </w:tcPr>
          <w:p w14:paraId="5552859B" w14:textId="77777777" w:rsidR="00A23C1F" w:rsidRDefault="00A23C1F" w:rsidP="00041282">
            <w:pPr>
              <w:bidi/>
              <w:jc w:val="center"/>
              <w:rPr>
                <w:rFonts w:ascii="Calibri" w:hAnsi="Calibri" w:cs="Calibri"/>
                <w:b/>
                <w:bCs/>
                <w:rtl/>
                <w:lang w:val="en-US"/>
              </w:rPr>
            </w:pPr>
            <w:r w:rsidRPr="0015637C">
              <w:rPr>
                <w:rFonts w:ascii="Calibri" w:hAnsi="Calibri" w:cs="Calibri"/>
                <w:b/>
                <w:bCs/>
                <w:rtl/>
                <w:lang w:val="en-US"/>
              </w:rPr>
              <w:t>غير متوفر</w:t>
            </w:r>
          </w:p>
          <w:p w14:paraId="59DC6CDD" w14:textId="77777777" w:rsidR="00A23C1F" w:rsidRPr="0015637C" w:rsidRDefault="00A23C1F" w:rsidP="00041282">
            <w:pPr>
              <w:bidi/>
              <w:jc w:val="center"/>
              <w:rPr>
                <w:rFonts w:ascii="Calibri" w:hAnsi="Calibri" w:cs="Calibri"/>
                <w:b/>
                <w:bCs/>
                <w:rtl/>
                <w:lang w:val="en-US"/>
              </w:rPr>
            </w:pPr>
            <w:r>
              <w:rPr>
                <w:rFonts w:ascii="Calibri" w:hAnsi="Calibri" w:cs="Calibri" w:hint="cs"/>
                <w:b/>
                <w:bCs/>
                <w:rtl/>
                <w:lang w:val="en-US"/>
              </w:rPr>
              <w:t>(0)</w:t>
            </w:r>
          </w:p>
        </w:tc>
        <w:tc>
          <w:tcPr>
            <w:tcW w:w="766" w:type="dxa"/>
            <w:shd w:val="clear" w:color="auto" w:fill="F2F2F2" w:themeFill="background1" w:themeFillShade="F2"/>
            <w:vAlign w:val="center"/>
          </w:tcPr>
          <w:p w14:paraId="78494727" w14:textId="77777777" w:rsidR="00A23C1F" w:rsidRDefault="00A23C1F" w:rsidP="00041282">
            <w:pPr>
              <w:bidi/>
              <w:jc w:val="center"/>
              <w:rPr>
                <w:rFonts w:ascii="Calibri" w:hAnsi="Calibri" w:cs="Calibri"/>
                <w:b/>
                <w:bCs/>
                <w:rtl/>
                <w:lang w:val="en-US"/>
              </w:rPr>
            </w:pPr>
            <w:r>
              <w:rPr>
                <w:rFonts w:ascii="Calibri" w:hAnsi="Calibri" w:cs="Calibri" w:hint="cs"/>
                <w:b/>
                <w:bCs/>
                <w:rtl/>
                <w:lang w:val="en-US"/>
              </w:rPr>
              <w:t>متوفر جزئياً</w:t>
            </w:r>
          </w:p>
          <w:p w14:paraId="2E3BA073" w14:textId="77777777" w:rsidR="00A23C1F" w:rsidRPr="0015637C" w:rsidRDefault="00A23C1F" w:rsidP="00041282">
            <w:pPr>
              <w:bidi/>
              <w:jc w:val="center"/>
              <w:rPr>
                <w:rFonts w:ascii="Calibri" w:hAnsi="Calibri" w:cs="Calibri"/>
                <w:b/>
                <w:bCs/>
                <w:rtl/>
                <w:lang w:val="en-US"/>
              </w:rPr>
            </w:pPr>
            <w:r>
              <w:rPr>
                <w:rFonts w:ascii="Calibri" w:hAnsi="Calibri" w:cs="Calibri" w:hint="cs"/>
                <w:b/>
                <w:bCs/>
                <w:rtl/>
                <w:lang w:val="en-US"/>
              </w:rPr>
              <w:t>(1)</w:t>
            </w:r>
          </w:p>
        </w:tc>
        <w:tc>
          <w:tcPr>
            <w:tcW w:w="868" w:type="dxa"/>
            <w:shd w:val="clear" w:color="auto" w:fill="F2F2F2" w:themeFill="background1" w:themeFillShade="F2"/>
            <w:vAlign w:val="center"/>
          </w:tcPr>
          <w:p w14:paraId="40872A3A" w14:textId="77777777" w:rsidR="00A23C1F" w:rsidRDefault="00A23C1F" w:rsidP="00041282">
            <w:pPr>
              <w:bidi/>
              <w:jc w:val="center"/>
              <w:rPr>
                <w:rFonts w:ascii="Calibri" w:hAnsi="Calibri" w:cs="Calibri"/>
                <w:b/>
                <w:bCs/>
                <w:rtl/>
                <w:lang w:val="en-US"/>
              </w:rPr>
            </w:pPr>
            <w:r>
              <w:rPr>
                <w:rFonts w:ascii="Calibri" w:hAnsi="Calibri" w:cs="Calibri" w:hint="cs"/>
                <w:b/>
                <w:bCs/>
                <w:rtl/>
                <w:lang w:val="en-US"/>
              </w:rPr>
              <w:t>متوفر كلياً</w:t>
            </w:r>
          </w:p>
          <w:p w14:paraId="1C6BD3BB" w14:textId="77777777" w:rsidR="00A23C1F" w:rsidRPr="0015637C" w:rsidRDefault="00A23C1F" w:rsidP="00041282">
            <w:pPr>
              <w:bidi/>
              <w:jc w:val="center"/>
              <w:rPr>
                <w:rFonts w:ascii="Calibri" w:hAnsi="Calibri" w:cs="Calibri"/>
                <w:b/>
                <w:bCs/>
                <w:rtl/>
                <w:lang w:val="en-US"/>
              </w:rPr>
            </w:pPr>
            <w:r>
              <w:rPr>
                <w:rFonts w:ascii="Calibri" w:hAnsi="Calibri" w:cs="Calibri" w:hint="cs"/>
                <w:b/>
                <w:bCs/>
                <w:rtl/>
                <w:lang w:val="en-US"/>
              </w:rPr>
              <w:t>(2)</w:t>
            </w:r>
          </w:p>
        </w:tc>
        <w:tc>
          <w:tcPr>
            <w:tcW w:w="2243" w:type="dxa"/>
            <w:shd w:val="clear" w:color="auto" w:fill="F2F2F2" w:themeFill="background1" w:themeFillShade="F2"/>
            <w:vAlign w:val="center"/>
          </w:tcPr>
          <w:p w14:paraId="6FA66C8C" w14:textId="77777777" w:rsidR="00A23C1F" w:rsidRPr="0015637C" w:rsidRDefault="00A23C1F" w:rsidP="00041282">
            <w:pPr>
              <w:bidi/>
              <w:jc w:val="center"/>
              <w:rPr>
                <w:rFonts w:ascii="Calibri" w:hAnsi="Calibri" w:cs="Calibri"/>
                <w:b/>
                <w:bCs/>
                <w:rtl/>
                <w:lang w:val="en-US"/>
              </w:rPr>
            </w:pPr>
            <w:r>
              <w:rPr>
                <w:rFonts w:ascii="Calibri" w:hAnsi="Calibri" w:cs="Calibri" w:hint="cs"/>
                <w:b/>
                <w:bCs/>
                <w:rtl/>
                <w:lang w:val="en-US"/>
              </w:rPr>
              <w:t>الأدلة</w:t>
            </w:r>
          </w:p>
        </w:tc>
      </w:tr>
      <w:tr w:rsidR="00A23C1F" w:rsidRPr="0015637C" w14:paraId="4E085474" w14:textId="77777777" w:rsidTr="00041282">
        <w:tc>
          <w:tcPr>
            <w:tcW w:w="5221" w:type="dxa"/>
          </w:tcPr>
          <w:p w14:paraId="1889C69B" w14:textId="198DB76A" w:rsidR="00A23C1F" w:rsidRPr="0015637C" w:rsidRDefault="00D730F2" w:rsidP="00D730F2">
            <w:pPr>
              <w:pStyle w:val="ListParagraph"/>
              <w:numPr>
                <w:ilvl w:val="0"/>
                <w:numId w:val="35"/>
              </w:numPr>
              <w:bidi/>
              <w:rPr>
                <w:rFonts w:ascii="Calibri" w:hAnsi="Calibri" w:cs="Calibri"/>
                <w:rtl/>
                <w:lang w:val="en-US"/>
              </w:rPr>
            </w:pPr>
            <w:r w:rsidRPr="00D730F2">
              <w:rPr>
                <w:rFonts w:ascii="Calibri" w:hAnsi="Calibri" w:cs="Calibri"/>
                <w:rtl/>
              </w:rPr>
              <w:t>هل تنشر البلدية محاضر جلسات المجلس البلدي أو ملخصات قراراته للعموم؟</w:t>
            </w:r>
          </w:p>
        </w:tc>
        <w:tc>
          <w:tcPr>
            <w:tcW w:w="766" w:type="dxa"/>
          </w:tcPr>
          <w:p w14:paraId="7894E67F" w14:textId="77777777" w:rsidR="00A23C1F" w:rsidRPr="0015637C" w:rsidRDefault="00A23C1F" w:rsidP="00041282">
            <w:pPr>
              <w:bidi/>
              <w:rPr>
                <w:rFonts w:ascii="Calibri" w:hAnsi="Calibri" w:cs="Calibri"/>
                <w:b/>
                <w:bCs/>
                <w:rtl/>
                <w:lang w:val="en-US"/>
              </w:rPr>
            </w:pPr>
          </w:p>
        </w:tc>
        <w:tc>
          <w:tcPr>
            <w:tcW w:w="766" w:type="dxa"/>
          </w:tcPr>
          <w:p w14:paraId="035B8D34" w14:textId="77777777" w:rsidR="00A23C1F" w:rsidRPr="0015637C" w:rsidRDefault="00A23C1F" w:rsidP="00041282">
            <w:pPr>
              <w:bidi/>
              <w:rPr>
                <w:rFonts w:ascii="Calibri" w:hAnsi="Calibri" w:cs="Calibri"/>
                <w:b/>
                <w:bCs/>
                <w:rtl/>
                <w:lang w:val="en-US"/>
              </w:rPr>
            </w:pPr>
          </w:p>
        </w:tc>
        <w:tc>
          <w:tcPr>
            <w:tcW w:w="868" w:type="dxa"/>
          </w:tcPr>
          <w:p w14:paraId="6A44A921" w14:textId="77777777" w:rsidR="00A23C1F" w:rsidRPr="0015637C" w:rsidRDefault="00A23C1F" w:rsidP="00041282">
            <w:pPr>
              <w:bidi/>
              <w:rPr>
                <w:rFonts w:ascii="Calibri" w:hAnsi="Calibri" w:cs="Calibri"/>
                <w:b/>
                <w:bCs/>
                <w:rtl/>
                <w:lang w:val="en-US"/>
              </w:rPr>
            </w:pPr>
          </w:p>
        </w:tc>
        <w:tc>
          <w:tcPr>
            <w:tcW w:w="2243" w:type="dxa"/>
          </w:tcPr>
          <w:p w14:paraId="67193B64" w14:textId="77777777" w:rsidR="00A23C1F" w:rsidRPr="0015637C" w:rsidRDefault="00A23C1F" w:rsidP="00041282">
            <w:pPr>
              <w:bidi/>
              <w:rPr>
                <w:rFonts w:ascii="Calibri" w:hAnsi="Calibri" w:cs="Calibri"/>
                <w:b/>
                <w:bCs/>
                <w:rtl/>
                <w:lang w:val="en-US"/>
              </w:rPr>
            </w:pPr>
          </w:p>
        </w:tc>
      </w:tr>
      <w:tr w:rsidR="00A23C1F" w:rsidRPr="0015637C" w14:paraId="4AB7B8D3" w14:textId="77777777" w:rsidTr="00041282">
        <w:tc>
          <w:tcPr>
            <w:tcW w:w="5221" w:type="dxa"/>
          </w:tcPr>
          <w:p w14:paraId="309CB9E9" w14:textId="1B8B49B9" w:rsidR="00A23C1F" w:rsidRPr="0015637C" w:rsidRDefault="00D730F2" w:rsidP="00D730F2">
            <w:pPr>
              <w:pStyle w:val="ListParagraph"/>
              <w:numPr>
                <w:ilvl w:val="0"/>
                <w:numId w:val="35"/>
              </w:numPr>
              <w:bidi/>
              <w:rPr>
                <w:rFonts w:ascii="Calibri" w:hAnsi="Calibri" w:cs="Calibri"/>
                <w:rtl/>
                <w:lang w:val="en-US"/>
              </w:rPr>
            </w:pPr>
            <w:r w:rsidRPr="00D730F2">
              <w:rPr>
                <w:rFonts w:ascii="Calibri" w:hAnsi="Calibri" w:cs="Calibri"/>
                <w:rtl/>
              </w:rPr>
              <w:t>هل تنشر البلدية معلومات عن ميزانيتها أو مشاريعها الجارية بشكل يمكن الاطلاع عليه؟</w:t>
            </w:r>
          </w:p>
        </w:tc>
        <w:tc>
          <w:tcPr>
            <w:tcW w:w="766" w:type="dxa"/>
          </w:tcPr>
          <w:p w14:paraId="0794FC56" w14:textId="77777777" w:rsidR="00A23C1F" w:rsidRPr="0015637C" w:rsidRDefault="00A23C1F" w:rsidP="00041282">
            <w:pPr>
              <w:bidi/>
              <w:rPr>
                <w:rFonts w:ascii="Calibri" w:hAnsi="Calibri" w:cs="Calibri"/>
                <w:b/>
                <w:bCs/>
                <w:rtl/>
                <w:lang w:val="en-US"/>
              </w:rPr>
            </w:pPr>
          </w:p>
        </w:tc>
        <w:tc>
          <w:tcPr>
            <w:tcW w:w="766" w:type="dxa"/>
          </w:tcPr>
          <w:p w14:paraId="79A116CD" w14:textId="77777777" w:rsidR="00A23C1F" w:rsidRPr="0015637C" w:rsidRDefault="00A23C1F" w:rsidP="00041282">
            <w:pPr>
              <w:bidi/>
              <w:rPr>
                <w:rFonts w:ascii="Calibri" w:hAnsi="Calibri" w:cs="Calibri"/>
                <w:b/>
                <w:bCs/>
                <w:rtl/>
                <w:lang w:val="en-US"/>
              </w:rPr>
            </w:pPr>
          </w:p>
        </w:tc>
        <w:tc>
          <w:tcPr>
            <w:tcW w:w="868" w:type="dxa"/>
          </w:tcPr>
          <w:p w14:paraId="33F4B314" w14:textId="77777777" w:rsidR="00A23C1F" w:rsidRPr="0015637C" w:rsidRDefault="00A23C1F" w:rsidP="00041282">
            <w:pPr>
              <w:bidi/>
              <w:rPr>
                <w:rFonts w:ascii="Calibri" w:hAnsi="Calibri" w:cs="Calibri"/>
                <w:b/>
                <w:bCs/>
                <w:rtl/>
                <w:lang w:val="en-US"/>
              </w:rPr>
            </w:pPr>
          </w:p>
        </w:tc>
        <w:tc>
          <w:tcPr>
            <w:tcW w:w="2243" w:type="dxa"/>
          </w:tcPr>
          <w:p w14:paraId="4D86E2CD" w14:textId="77777777" w:rsidR="00A23C1F" w:rsidRPr="0015637C" w:rsidRDefault="00A23C1F" w:rsidP="00041282">
            <w:pPr>
              <w:bidi/>
              <w:rPr>
                <w:rFonts w:ascii="Calibri" w:hAnsi="Calibri" w:cs="Calibri"/>
                <w:b/>
                <w:bCs/>
                <w:rtl/>
                <w:lang w:val="en-US"/>
              </w:rPr>
            </w:pPr>
          </w:p>
        </w:tc>
      </w:tr>
      <w:tr w:rsidR="00A23C1F" w:rsidRPr="0015637C" w14:paraId="43DD35DA" w14:textId="77777777" w:rsidTr="00041282">
        <w:tc>
          <w:tcPr>
            <w:tcW w:w="5221" w:type="dxa"/>
          </w:tcPr>
          <w:p w14:paraId="053A5524" w14:textId="1D473859" w:rsidR="00A23C1F" w:rsidRPr="0015637C" w:rsidRDefault="00D730F2" w:rsidP="00D730F2">
            <w:pPr>
              <w:pStyle w:val="ListParagraph"/>
              <w:numPr>
                <w:ilvl w:val="0"/>
                <w:numId w:val="35"/>
              </w:numPr>
              <w:bidi/>
              <w:rPr>
                <w:rFonts w:ascii="Calibri" w:hAnsi="Calibri" w:cs="Calibri"/>
                <w:rtl/>
                <w:lang w:val="en-US"/>
              </w:rPr>
            </w:pPr>
            <w:r w:rsidRPr="00D730F2">
              <w:rPr>
                <w:rFonts w:ascii="Calibri" w:hAnsi="Calibri" w:cs="Calibri"/>
                <w:rtl/>
              </w:rPr>
              <w:t>هل يوجد مسار واضح لتلقي شكاوى أو مقترحات المواطنين والرد عليها؟</w:t>
            </w:r>
          </w:p>
        </w:tc>
        <w:tc>
          <w:tcPr>
            <w:tcW w:w="766" w:type="dxa"/>
          </w:tcPr>
          <w:p w14:paraId="29E0FB6E" w14:textId="77777777" w:rsidR="00A23C1F" w:rsidRPr="0015637C" w:rsidRDefault="00A23C1F" w:rsidP="00041282">
            <w:pPr>
              <w:bidi/>
              <w:rPr>
                <w:rFonts w:ascii="Calibri" w:hAnsi="Calibri" w:cs="Calibri"/>
                <w:b/>
                <w:bCs/>
                <w:rtl/>
                <w:lang w:val="en-US"/>
              </w:rPr>
            </w:pPr>
          </w:p>
        </w:tc>
        <w:tc>
          <w:tcPr>
            <w:tcW w:w="766" w:type="dxa"/>
          </w:tcPr>
          <w:p w14:paraId="371A6B07" w14:textId="77777777" w:rsidR="00A23C1F" w:rsidRPr="0015637C" w:rsidRDefault="00A23C1F" w:rsidP="00041282">
            <w:pPr>
              <w:bidi/>
              <w:rPr>
                <w:rFonts w:ascii="Calibri" w:hAnsi="Calibri" w:cs="Calibri"/>
                <w:b/>
                <w:bCs/>
                <w:rtl/>
                <w:lang w:val="en-US"/>
              </w:rPr>
            </w:pPr>
          </w:p>
        </w:tc>
        <w:tc>
          <w:tcPr>
            <w:tcW w:w="868" w:type="dxa"/>
          </w:tcPr>
          <w:p w14:paraId="0B88AAA3" w14:textId="77777777" w:rsidR="00A23C1F" w:rsidRPr="0015637C" w:rsidRDefault="00A23C1F" w:rsidP="00041282">
            <w:pPr>
              <w:bidi/>
              <w:rPr>
                <w:rFonts w:ascii="Calibri" w:hAnsi="Calibri" w:cs="Calibri"/>
                <w:b/>
                <w:bCs/>
                <w:rtl/>
                <w:lang w:val="en-US"/>
              </w:rPr>
            </w:pPr>
          </w:p>
        </w:tc>
        <w:tc>
          <w:tcPr>
            <w:tcW w:w="2243" w:type="dxa"/>
          </w:tcPr>
          <w:p w14:paraId="1506E072" w14:textId="77777777" w:rsidR="00A23C1F" w:rsidRPr="0015637C" w:rsidRDefault="00A23C1F" w:rsidP="00041282">
            <w:pPr>
              <w:bidi/>
              <w:rPr>
                <w:rFonts w:ascii="Calibri" w:hAnsi="Calibri" w:cs="Calibri"/>
                <w:b/>
                <w:bCs/>
                <w:rtl/>
                <w:lang w:val="en-US"/>
              </w:rPr>
            </w:pPr>
          </w:p>
        </w:tc>
      </w:tr>
      <w:tr w:rsidR="00A23C1F" w:rsidRPr="0015637C" w14:paraId="191F214F" w14:textId="77777777" w:rsidTr="00041282">
        <w:tc>
          <w:tcPr>
            <w:tcW w:w="5221" w:type="dxa"/>
          </w:tcPr>
          <w:p w14:paraId="1867CE21" w14:textId="480CD9F5" w:rsidR="00A23C1F" w:rsidRPr="0015637C" w:rsidRDefault="00D730F2" w:rsidP="00D730F2">
            <w:pPr>
              <w:pStyle w:val="ListParagraph"/>
              <w:numPr>
                <w:ilvl w:val="0"/>
                <w:numId w:val="35"/>
              </w:numPr>
              <w:bidi/>
              <w:rPr>
                <w:rFonts w:ascii="Calibri" w:hAnsi="Calibri" w:cs="Calibri"/>
                <w:rtl/>
                <w:lang w:val="en-US"/>
              </w:rPr>
            </w:pPr>
            <w:r w:rsidRPr="00D730F2">
              <w:rPr>
                <w:rFonts w:ascii="Calibri" w:hAnsi="Calibri" w:cs="Calibri"/>
                <w:rtl/>
              </w:rPr>
              <w:t>هل سبق للبلدية أن وقّعت اتفاقيات أو مذكرات تفاهم مع جهات خارجية والتزمت ببنودها؟</w:t>
            </w:r>
          </w:p>
        </w:tc>
        <w:tc>
          <w:tcPr>
            <w:tcW w:w="766" w:type="dxa"/>
          </w:tcPr>
          <w:p w14:paraId="615B8AF9" w14:textId="77777777" w:rsidR="00A23C1F" w:rsidRPr="0015637C" w:rsidRDefault="00A23C1F" w:rsidP="00041282">
            <w:pPr>
              <w:bidi/>
              <w:rPr>
                <w:rFonts w:ascii="Calibri" w:hAnsi="Calibri" w:cs="Calibri"/>
                <w:b/>
                <w:bCs/>
                <w:rtl/>
                <w:lang w:val="en-US"/>
              </w:rPr>
            </w:pPr>
          </w:p>
        </w:tc>
        <w:tc>
          <w:tcPr>
            <w:tcW w:w="766" w:type="dxa"/>
          </w:tcPr>
          <w:p w14:paraId="0FEF5B23" w14:textId="77777777" w:rsidR="00A23C1F" w:rsidRPr="0015637C" w:rsidRDefault="00A23C1F" w:rsidP="00041282">
            <w:pPr>
              <w:bidi/>
              <w:rPr>
                <w:rFonts w:ascii="Calibri" w:hAnsi="Calibri" w:cs="Calibri"/>
                <w:b/>
                <w:bCs/>
                <w:rtl/>
                <w:lang w:val="en-US"/>
              </w:rPr>
            </w:pPr>
          </w:p>
        </w:tc>
        <w:tc>
          <w:tcPr>
            <w:tcW w:w="868" w:type="dxa"/>
          </w:tcPr>
          <w:p w14:paraId="6C87F7AC" w14:textId="77777777" w:rsidR="00A23C1F" w:rsidRPr="0015637C" w:rsidRDefault="00A23C1F" w:rsidP="00041282">
            <w:pPr>
              <w:bidi/>
              <w:rPr>
                <w:rFonts w:ascii="Calibri" w:hAnsi="Calibri" w:cs="Calibri"/>
                <w:b/>
                <w:bCs/>
                <w:rtl/>
                <w:lang w:val="en-US"/>
              </w:rPr>
            </w:pPr>
          </w:p>
        </w:tc>
        <w:tc>
          <w:tcPr>
            <w:tcW w:w="2243" w:type="dxa"/>
          </w:tcPr>
          <w:p w14:paraId="373576E6" w14:textId="77777777" w:rsidR="00A23C1F" w:rsidRPr="0015637C" w:rsidRDefault="00A23C1F" w:rsidP="00041282">
            <w:pPr>
              <w:bidi/>
              <w:rPr>
                <w:rFonts w:ascii="Calibri" w:hAnsi="Calibri" w:cs="Calibri"/>
                <w:b/>
                <w:bCs/>
                <w:rtl/>
                <w:lang w:val="en-US"/>
              </w:rPr>
            </w:pPr>
          </w:p>
        </w:tc>
      </w:tr>
      <w:tr w:rsidR="00A23C1F" w:rsidRPr="0015637C" w14:paraId="11042A75" w14:textId="77777777" w:rsidTr="00041282">
        <w:tc>
          <w:tcPr>
            <w:tcW w:w="7621" w:type="dxa"/>
            <w:gridSpan w:val="4"/>
            <w:shd w:val="clear" w:color="auto" w:fill="D9D9D9" w:themeFill="background1" w:themeFillShade="D9"/>
          </w:tcPr>
          <w:p w14:paraId="5A4D9FAD" w14:textId="77777777" w:rsidR="00A23C1F" w:rsidRPr="0015637C" w:rsidRDefault="00A23C1F" w:rsidP="00041282">
            <w:pPr>
              <w:bidi/>
              <w:jc w:val="right"/>
              <w:rPr>
                <w:rFonts w:ascii="Calibri" w:hAnsi="Calibri" w:cs="Calibri"/>
                <w:b/>
                <w:bCs/>
                <w:rtl/>
                <w:lang w:val="en-US"/>
              </w:rPr>
            </w:pPr>
            <w:r w:rsidRPr="00640352">
              <w:rPr>
                <w:rFonts w:ascii="Calibri" w:hAnsi="Calibri" w:cs="Calibri" w:hint="cs"/>
                <w:b/>
                <w:bCs/>
                <w:rtl/>
              </w:rPr>
              <w:t>المجموع</w:t>
            </w:r>
          </w:p>
        </w:tc>
        <w:tc>
          <w:tcPr>
            <w:tcW w:w="2243" w:type="dxa"/>
          </w:tcPr>
          <w:p w14:paraId="6EF390BA" w14:textId="77777777" w:rsidR="00A23C1F" w:rsidRPr="0015637C" w:rsidRDefault="00A23C1F" w:rsidP="00041282">
            <w:pPr>
              <w:bidi/>
              <w:rPr>
                <w:rFonts w:ascii="Calibri" w:hAnsi="Calibri" w:cs="Calibri"/>
                <w:b/>
                <w:bCs/>
                <w:rtl/>
                <w:lang w:val="en-US"/>
              </w:rPr>
            </w:pPr>
          </w:p>
        </w:tc>
      </w:tr>
    </w:tbl>
    <w:p w14:paraId="698633DB" w14:textId="57209F07" w:rsidR="00D730F2" w:rsidRDefault="0048560E" w:rsidP="00D730F2">
      <w:pPr>
        <w:pStyle w:val="ListParagraph"/>
        <w:numPr>
          <w:ilvl w:val="0"/>
          <w:numId w:val="21"/>
        </w:numPr>
        <w:bidi/>
        <w:spacing w:before="240"/>
        <w:ind w:left="360"/>
        <w:rPr>
          <w:rFonts w:ascii="Calibri" w:hAnsi="Calibri" w:cs="Calibri"/>
          <w:b/>
          <w:bCs/>
          <w:lang w:val="en-US"/>
        </w:rPr>
      </w:pPr>
      <w:r>
        <w:rPr>
          <w:rFonts w:ascii="Calibri" w:hAnsi="Calibri" w:cs="Calibri" w:hint="cs"/>
          <w:b/>
          <w:bCs/>
          <w:rtl/>
          <w:lang w:val="en-US"/>
        </w:rPr>
        <w:t>الاستجابة للاحتياجات</w:t>
      </w:r>
    </w:p>
    <w:p w14:paraId="5C805ADC" w14:textId="34B88DFE" w:rsidR="00D730F2" w:rsidRPr="00DC2A74" w:rsidRDefault="0048560E" w:rsidP="00D730F2">
      <w:pPr>
        <w:bidi/>
        <w:jc w:val="both"/>
        <w:rPr>
          <w:rFonts w:ascii="Calibri" w:hAnsi="Calibri" w:cs="Calibri"/>
          <w:lang w:val="en-US"/>
        </w:rPr>
      </w:pPr>
      <w:r w:rsidRPr="0048560E">
        <w:rPr>
          <w:rFonts w:ascii="Calibri" w:hAnsi="Calibri" w:cs="Calibri"/>
          <w:rtl/>
          <w:lang w:val="en-US"/>
        </w:rPr>
        <w:t>يمثّل هذا المبدأ بوصلة التعاون: هل يُحسّن التعاون فعلاً الاستجابة لاحتياجات المجتمع المحلي؟ المؤشرات التالية ترصد مدى ارتباط عمل البلدية بالواقع الميداني:</w:t>
      </w:r>
    </w:p>
    <w:tbl>
      <w:tblPr>
        <w:tblStyle w:val="TableGrid"/>
        <w:bidiVisual/>
        <w:tblW w:w="9864" w:type="dxa"/>
        <w:tblLook w:val="04A0" w:firstRow="1" w:lastRow="0" w:firstColumn="1" w:lastColumn="0" w:noHBand="0" w:noVBand="1"/>
      </w:tblPr>
      <w:tblGrid>
        <w:gridCol w:w="5221"/>
        <w:gridCol w:w="766"/>
        <w:gridCol w:w="766"/>
        <w:gridCol w:w="868"/>
        <w:gridCol w:w="2243"/>
      </w:tblGrid>
      <w:tr w:rsidR="00D730F2" w:rsidRPr="0015637C" w14:paraId="4728D134" w14:textId="77777777" w:rsidTr="00041282">
        <w:tc>
          <w:tcPr>
            <w:tcW w:w="5221" w:type="dxa"/>
            <w:shd w:val="clear" w:color="auto" w:fill="F2F2F2" w:themeFill="background1" w:themeFillShade="F2"/>
            <w:vAlign w:val="center"/>
          </w:tcPr>
          <w:p w14:paraId="432A7EE4" w14:textId="77777777" w:rsidR="00D730F2" w:rsidRPr="0015637C" w:rsidRDefault="00D730F2" w:rsidP="00041282">
            <w:pPr>
              <w:bidi/>
              <w:jc w:val="center"/>
              <w:rPr>
                <w:rFonts w:ascii="Calibri" w:hAnsi="Calibri" w:cs="Calibri"/>
                <w:b/>
                <w:bCs/>
                <w:rtl/>
                <w:lang w:val="en-US"/>
              </w:rPr>
            </w:pPr>
            <w:r>
              <w:rPr>
                <w:rFonts w:ascii="Calibri" w:hAnsi="Calibri" w:cs="Calibri" w:hint="cs"/>
                <w:b/>
                <w:bCs/>
                <w:rtl/>
                <w:lang w:val="en-US"/>
              </w:rPr>
              <w:t>المؤشر</w:t>
            </w:r>
          </w:p>
        </w:tc>
        <w:tc>
          <w:tcPr>
            <w:tcW w:w="766" w:type="dxa"/>
            <w:shd w:val="clear" w:color="auto" w:fill="F2F2F2" w:themeFill="background1" w:themeFillShade="F2"/>
            <w:vAlign w:val="center"/>
          </w:tcPr>
          <w:p w14:paraId="5052C9EB" w14:textId="77777777" w:rsidR="00D730F2" w:rsidRDefault="00D730F2" w:rsidP="00041282">
            <w:pPr>
              <w:bidi/>
              <w:jc w:val="center"/>
              <w:rPr>
                <w:rFonts w:ascii="Calibri" w:hAnsi="Calibri" w:cs="Calibri"/>
                <w:b/>
                <w:bCs/>
                <w:rtl/>
                <w:lang w:val="en-US"/>
              </w:rPr>
            </w:pPr>
            <w:r w:rsidRPr="0015637C">
              <w:rPr>
                <w:rFonts w:ascii="Calibri" w:hAnsi="Calibri" w:cs="Calibri"/>
                <w:b/>
                <w:bCs/>
                <w:rtl/>
                <w:lang w:val="en-US"/>
              </w:rPr>
              <w:t>غير متوفر</w:t>
            </w:r>
          </w:p>
          <w:p w14:paraId="13191517" w14:textId="77777777" w:rsidR="00D730F2" w:rsidRPr="0015637C" w:rsidRDefault="00D730F2" w:rsidP="00041282">
            <w:pPr>
              <w:bidi/>
              <w:jc w:val="center"/>
              <w:rPr>
                <w:rFonts w:ascii="Calibri" w:hAnsi="Calibri" w:cs="Calibri"/>
                <w:b/>
                <w:bCs/>
                <w:rtl/>
                <w:lang w:val="en-US"/>
              </w:rPr>
            </w:pPr>
            <w:r>
              <w:rPr>
                <w:rFonts w:ascii="Calibri" w:hAnsi="Calibri" w:cs="Calibri" w:hint="cs"/>
                <w:b/>
                <w:bCs/>
                <w:rtl/>
                <w:lang w:val="en-US"/>
              </w:rPr>
              <w:t>(0)</w:t>
            </w:r>
          </w:p>
        </w:tc>
        <w:tc>
          <w:tcPr>
            <w:tcW w:w="766" w:type="dxa"/>
            <w:shd w:val="clear" w:color="auto" w:fill="F2F2F2" w:themeFill="background1" w:themeFillShade="F2"/>
            <w:vAlign w:val="center"/>
          </w:tcPr>
          <w:p w14:paraId="444AC93B" w14:textId="77777777" w:rsidR="00D730F2" w:rsidRDefault="00D730F2" w:rsidP="00041282">
            <w:pPr>
              <w:bidi/>
              <w:jc w:val="center"/>
              <w:rPr>
                <w:rFonts w:ascii="Calibri" w:hAnsi="Calibri" w:cs="Calibri"/>
                <w:b/>
                <w:bCs/>
                <w:rtl/>
                <w:lang w:val="en-US"/>
              </w:rPr>
            </w:pPr>
            <w:r>
              <w:rPr>
                <w:rFonts w:ascii="Calibri" w:hAnsi="Calibri" w:cs="Calibri" w:hint="cs"/>
                <w:b/>
                <w:bCs/>
                <w:rtl/>
                <w:lang w:val="en-US"/>
              </w:rPr>
              <w:t>متوفر جزئياً</w:t>
            </w:r>
          </w:p>
          <w:p w14:paraId="0416A6EB" w14:textId="77777777" w:rsidR="00D730F2" w:rsidRPr="0015637C" w:rsidRDefault="00D730F2" w:rsidP="00041282">
            <w:pPr>
              <w:bidi/>
              <w:jc w:val="center"/>
              <w:rPr>
                <w:rFonts w:ascii="Calibri" w:hAnsi="Calibri" w:cs="Calibri"/>
                <w:b/>
                <w:bCs/>
                <w:rtl/>
                <w:lang w:val="en-US"/>
              </w:rPr>
            </w:pPr>
            <w:r>
              <w:rPr>
                <w:rFonts w:ascii="Calibri" w:hAnsi="Calibri" w:cs="Calibri" w:hint="cs"/>
                <w:b/>
                <w:bCs/>
                <w:rtl/>
                <w:lang w:val="en-US"/>
              </w:rPr>
              <w:t>(1)</w:t>
            </w:r>
          </w:p>
        </w:tc>
        <w:tc>
          <w:tcPr>
            <w:tcW w:w="868" w:type="dxa"/>
            <w:shd w:val="clear" w:color="auto" w:fill="F2F2F2" w:themeFill="background1" w:themeFillShade="F2"/>
            <w:vAlign w:val="center"/>
          </w:tcPr>
          <w:p w14:paraId="740E279C" w14:textId="77777777" w:rsidR="00D730F2" w:rsidRDefault="00D730F2" w:rsidP="00041282">
            <w:pPr>
              <w:bidi/>
              <w:jc w:val="center"/>
              <w:rPr>
                <w:rFonts w:ascii="Calibri" w:hAnsi="Calibri" w:cs="Calibri"/>
                <w:b/>
                <w:bCs/>
                <w:rtl/>
                <w:lang w:val="en-US"/>
              </w:rPr>
            </w:pPr>
            <w:r>
              <w:rPr>
                <w:rFonts w:ascii="Calibri" w:hAnsi="Calibri" w:cs="Calibri" w:hint="cs"/>
                <w:b/>
                <w:bCs/>
                <w:rtl/>
                <w:lang w:val="en-US"/>
              </w:rPr>
              <w:t>متوفر كلياً</w:t>
            </w:r>
          </w:p>
          <w:p w14:paraId="5E128C3F" w14:textId="77777777" w:rsidR="00D730F2" w:rsidRPr="0015637C" w:rsidRDefault="00D730F2" w:rsidP="00041282">
            <w:pPr>
              <w:bidi/>
              <w:jc w:val="center"/>
              <w:rPr>
                <w:rFonts w:ascii="Calibri" w:hAnsi="Calibri" w:cs="Calibri"/>
                <w:b/>
                <w:bCs/>
                <w:rtl/>
                <w:lang w:val="en-US"/>
              </w:rPr>
            </w:pPr>
            <w:r>
              <w:rPr>
                <w:rFonts w:ascii="Calibri" w:hAnsi="Calibri" w:cs="Calibri" w:hint="cs"/>
                <w:b/>
                <w:bCs/>
                <w:rtl/>
                <w:lang w:val="en-US"/>
              </w:rPr>
              <w:t>(2)</w:t>
            </w:r>
          </w:p>
        </w:tc>
        <w:tc>
          <w:tcPr>
            <w:tcW w:w="2243" w:type="dxa"/>
            <w:shd w:val="clear" w:color="auto" w:fill="F2F2F2" w:themeFill="background1" w:themeFillShade="F2"/>
            <w:vAlign w:val="center"/>
          </w:tcPr>
          <w:p w14:paraId="089B4167" w14:textId="77777777" w:rsidR="00D730F2" w:rsidRPr="0015637C" w:rsidRDefault="00D730F2" w:rsidP="00041282">
            <w:pPr>
              <w:bidi/>
              <w:jc w:val="center"/>
              <w:rPr>
                <w:rFonts w:ascii="Calibri" w:hAnsi="Calibri" w:cs="Calibri"/>
                <w:b/>
                <w:bCs/>
                <w:rtl/>
                <w:lang w:val="en-US"/>
              </w:rPr>
            </w:pPr>
            <w:r>
              <w:rPr>
                <w:rFonts w:ascii="Calibri" w:hAnsi="Calibri" w:cs="Calibri" w:hint="cs"/>
                <w:b/>
                <w:bCs/>
                <w:rtl/>
                <w:lang w:val="en-US"/>
              </w:rPr>
              <w:t>الأدلة</w:t>
            </w:r>
          </w:p>
        </w:tc>
      </w:tr>
      <w:tr w:rsidR="00D730F2" w:rsidRPr="0015637C" w14:paraId="66B3830D" w14:textId="77777777" w:rsidTr="00041282">
        <w:tc>
          <w:tcPr>
            <w:tcW w:w="5221" w:type="dxa"/>
          </w:tcPr>
          <w:p w14:paraId="03EE87FE" w14:textId="19A657F1" w:rsidR="00D730F2" w:rsidRPr="0015637C" w:rsidRDefault="00A56F70" w:rsidP="00A56F70">
            <w:pPr>
              <w:pStyle w:val="ListParagraph"/>
              <w:numPr>
                <w:ilvl w:val="0"/>
                <w:numId w:val="36"/>
              </w:numPr>
              <w:bidi/>
              <w:rPr>
                <w:rFonts w:ascii="Calibri" w:hAnsi="Calibri" w:cs="Calibri"/>
                <w:rtl/>
                <w:lang w:val="en-US"/>
              </w:rPr>
            </w:pPr>
            <w:r w:rsidRPr="00A56F70">
              <w:rPr>
                <w:rFonts w:ascii="Calibri" w:hAnsi="Calibri" w:cs="Calibri"/>
                <w:rtl/>
              </w:rPr>
              <w:t>هل تمتلك البلدية آلية لرصد احتياجات السكان (استبيان، جلسات استماع، شكاوى منظمة)؟</w:t>
            </w:r>
          </w:p>
        </w:tc>
        <w:tc>
          <w:tcPr>
            <w:tcW w:w="766" w:type="dxa"/>
          </w:tcPr>
          <w:p w14:paraId="70E3D56A" w14:textId="77777777" w:rsidR="00D730F2" w:rsidRPr="0015637C" w:rsidRDefault="00D730F2" w:rsidP="00041282">
            <w:pPr>
              <w:bidi/>
              <w:rPr>
                <w:rFonts w:ascii="Calibri" w:hAnsi="Calibri" w:cs="Calibri"/>
                <w:b/>
                <w:bCs/>
                <w:rtl/>
                <w:lang w:val="en-US"/>
              </w:rPr>
            </w:pPr>
          </w:p>
        </w:tc>
        <w:tc>
          <w:tcPr>
            <w:tcW w:w="766" w:type="dxa"/>
          </w:tcPr>
          <w:p w14:paraId="6F7F41E9" w14:textId="77777777" w:rsidR="00D730F2" w:rsidRPr="0015637C" w:rsidRDefault="00D730F2" w:rsidP="00041282">
            <w:pPr>
              <w:bidi/>
              <w:rPr>
                <w:rFonts w:ascii="Calibri" w:hAnsi="Calibri" w:cs="Calibri"/>
                <w:b/>
                <w:bCs/>
                <w:rtl/>
                <w:lang w:val="en-US"/>
              </w:rPr>
            </w:pPr>
          </w:p>
        </w:tc>
        <w:tc>
          <w:tcPr>
            <w:tcW w:w="868" w:type="dxa"/>
          </w:tcPr>
          <w:p w14:paraId="001071F9" w14:textId="77777777" w:rsidR="00D730F2" w:rsidRPr="0015637C" w:rsidRDefault="00D730F2" w:rsidP="00041282">
            <w:pPr>
              <w:bidi/>
              <w:rPr>
                <w:rFonts w:ascii="Calibri" w:hAnsi="Calibri" w:cs="Calibri"/>
                <w:b/>
                <w:bCs/>
                <w:rtl/>
                <w:lang w:val="en-US"/>
              </w:rPr>
            </w:pPr>
          </w:p>
        </w:tc>
        <w:tc>
          <w:tcPr>
            <w:tcW w:w="2243" w:type="dxa"/>
          </w:tcPr>
          <w:p w14:paraId="11F10758" w14:textId="77777777" w:rsidR="00D730F2" w:rsidRPr="0015637C" w:rsidRDefault="00D730F2" w:rsidP="00041282">
            <w:pPr>
              <w:bidi/>
              <w:rPr>
                <w:rFonts w:ascii="Calibri" w:hAnsi="Calibri" w:cs="Calibri"/>
                <w:b/>
                <w:bCs/>
                <w:rtl/>
                <w:lang w:val="en-US"/>
              </w:rPr>
            </w:pPr>
          </w:p>
        </w:tc>
      </w:tr>
      <w:tr w:rsidR="00D730F2" w:rsidRPr="0015637C" w14:paraId="76C1A794" w14:textId="77777777" w:rsidTr="00041282">
        <w:tc>
          <w:tcPr>
            <w:tcW w:w="5221" w:type="dxa"/>
          </w:tcPr>
          <w:p w14:paraId="0FB7672E" w14:textId="54792194" w:rsidR="00D730F2" w:rsidRPr="0015637C" w:rsidRDefault="00A56F70" w:rsidP="00A56F70">
            <w:pPr>
              <w:pStyle w:val="ListParagraph"/>
              <w:numPr>
                <w:ilvl w:val="0"/>
                <w:numId w:val="36"/>
              </w:numPr>
              <w:bidi/>
              <w:rPr>
                <w:rFonts w:ascii="Calibri" w:hAnsi="Calibri" w:cs="Calibri"/>
                <w:rtl/>
                <w:lang w:val="en-US"/>
              </w:rPr>
            </w:pPr>
            <w:r w:rsidRPr="00A56F70">
              <w:rPr>
                <w:rFonts w:ascii="Calibri" w:hAnsi="Calibri" w:cs="Calibri"/>
                <w:rtl/>
              </w:rPr>
              <w:t>هل تعكس المشاريع والخدمات البلدية الحالية أولويات واضحة مبنية على احتياجات مرصودة؟</w:t>
            </w:r>
          </w:p>
        </w:tc>
        <w:tc>
          <w:tcPr>
            <w:tcW w:w="766" w:type="dxa"/>
          </w:tcPr>
          <w:p w14:paraId="09FE0EBB" w14:textId="77777777" w:rsidR="00D730F2" w:rsidRPr="0015637C" w:rsidRDefault="00D730F2" w:rsidP="00041282">
            <w:pPr>
              <w:bidi/>
              <w:rPr>
                <w:rFonts w:ascii="Calibri" w:hAnsi="Calibri" w:cs="Calibri"/>
                <w:b/>
                <w:bCs/>
                <w:rtl/>
                <w:lang w:val="en-US"/>
              </w:rPr>
            </w:pPr>
          </w:p>
        </w:tc>
        <w:tc>
          <w:tcPr>
            <w:tcW w:w="766" w:type="dxa"/>
          </w:tcPr>
          <w:p w14:paraId="7287C631" w14:textId="77777777" w:rsidR="00D730F2" w:rsidRPr="0015637C" w:rsidRDefault="00D730F2" w:rsidP="00041282">
            <w:pPr>
              <w:bidi/>
              <w:rPr>
                <w:rFonts w:ascii="Calibri" w:hAnsi="Calibri" w:cs="Calibri"/>
                <w:b/>
                <w:bCs/>
                <w:rtl/>
                <w:lang w:val="en-US"/>
              </w:rPr>
            </w:pPr>
          </w:p>
        </w:tc>
        <w:tc>
          <w:tcPr>
            <w:tcW w:w="868" w:type="dxa"/>
          </w:tcPr>
          <w:p w14:paraId="5DCB30B9" w14:textId="77777777" w:rsidR="00D730F2" w:rsidRPr="0015637C" w:rsidRDefault="00D730F2" w:rsidP="00041282">
            <w:pPr>
              <w:bidi/>
              <w:rPr>
                <w:rFonts w:ascii="Calibri" w:hAnsi="Calibri" w:cs="Calibri"/>
                <w:b/>
                <w:bCs/>
                <w:rtl/>
                <w:lang w:val="en-US"/>
              </w:rPr>
            </w:pPr>
          </w:p>
        </w:tc>
        <w:tc>
          <w:tcPr>
            <w:tcW w:w="2243" w:type="dxa"/>
          </w:tcPr>
          <w:p w14:paraId="57190AD6" w14:textId="77777777" w:rsidR="00D730F2" w:rsidRPr="0015637C" w:rsidRDefault="00D730F2" w:rsidP="00041282">
            <w:pPr>
              <w:bidi/>
              <w:rPr>
                <w:rFonts w:ascii="Calibri" w:hAnsi="Calibri" w:cs="Calibri"/>
                <w:b/>
                <w:bCs/>
                <w:rtl/>
                <w:lang w:val="en-US"/>
              </w:rPr>
            </w:pPr>
          </w:p>
        </w:tc>
      </w:tr>
      <w:tr w:rsidR="00D730F2" w:rsidRPr="0015637C" w14:paraId="1F7FF2DC" w14:textId="77777777" w:rsidTr="00041282">
        <w:tc>
          <w:tcPr>
            <w:tcW w:w="5221" w:type="dxa"/>
          </w:tcPr>
          <w:p w14:paraId="7E46D1EC" w14:textId="0C65AF0E" w:rsidR="00D730F2" w:rsidRPr="0015637C" w:rsidRDefault="00A56F70" w:rsidP="00A56F70">
            <w:pPr>
              <w:pStyle w:val="ListParagraph"/>
              <w:numPr>
                <w:ilvl w:val="0"/>
                <w:numId w:val="36"/>
              </w:numPr>
              <w:bidi/>
              <w:rPr>
                <w:rFonts w:ascii="Calibri" w:hAnsi="Calibri" w:cs="Calibri"/>
                <w:rtl/>
                <w:lang w:val="en-US"/>
              </w:rPr>
            </w:pPr>
            <w:r w:rsidRPr="00A56F70">
              <w:rPr>
                <w:rFonts w:ascii="Calibri" w:hAnsi="Calibri" w:cs="Calibri"/>
                <w:rtl/>
              </w:rPr>
              <w:t>هل تُراجع البلدية أولوياتها دورياً بناءً على تغيّر الظروف المحلية؟</w:t>
            </w:r>
          </w:p>
        </w:tc>
        <w:tc>
          <w:tcPr>
            <w:tcW w:w="766" w:type="dxa"/>
          </w:tcPr>
          <w:p w14:paraId="7DF03FFE" w14:textId="77777777" w:rsidR="00D730F2" w:rsidRPr="0015637C" w:rsidRDefault="00D730F2" w:rsidP="00041282">
            <w:pPr>
              <w:bidi/>
              <w:rPr>
                <w:rFonts w:ascii="Calibri" w:hAnsi="Calibri" w:cs="Calibri"/>
                <w:b/>
                <w:bCs/>
                <w:rtl/>
                <w:lang w:val="en-US"/>
              </w:rPr>
            </w:pPr>
          </w:p>
        </w:tc>
        <w:tc>
          <w:tcPr>
            <w:tcW w:w="766" w:type="dxa"/>
          </w:tcPr>
          <w:p w14:paraId="04D3FDD2" w14:textId="77777777" w:rsidR="00D730F2" w:rsidRPr="0015637C" w:rsidRDefault="00D730F2" w:rsidP="00041282">
            <w:pPr>
              <w:bidi/>
              <w:rPr>
                <w:rFonts w:ascii="Calibri" w:hAnsi="Calibri" w:cs="Calibri"/>
                <w:b/>
                <w:bCs/>
                <w:rtl/>
                <w:lang w:val="en-US"/>
              </w:rPr>
            </w:pPr>
          </w:p>
        </w:tc>
        <w:tc>
          <w:tcPr>
            <w:tcW w:w="868" w:type="dxa"/>
          </w:tcPr>
          <w:p w14:paraId="53BD0F38" w14:textId="77777777" w:rsidR="00D730F2" w:rsidRPr="0015637C" w:rsidRDefault="00D730F2" w:rsidP="00041282">
            <w:pPr>
              <w:bidi/>
              <w:rPr>
                <w:rFonts w:ascii="Calibri" w:hAnsi="Calibri" w:cs="Calibri"/>
                <w:b/>
                <w:bCs/>
                <w:rtl/>
                <w:lang w:val="en-US"/>
              </w:rPr>
            </w:pPr>
          </w:p>
        </w:tc>
        <w:tc>
          <w:tcPr>
            <w:tcW w:w="2243" w:type="dxa"/>
          </w:tcPr>
          <w:p w14:paraId="16FDBE73" w14:textId="77777777" w:rsidR="00D730F2" w:rsidRPr="0015637C" w:rsidRDefault="00D730F2" w:rsidP="00041282">
            <w:pPr>
              <w:bidi/>
              <w:rPr>
                <w:rFonts w:ascii="Calibri" w:hAnsi="Calibri" w:cs="Calibri"/>
                <w:b/>
                <w:bCs/>
                <w:rtl/>
                <w:lang w:val="en-US"/>
              </w:rPr>
            </w:pPr>
          </w:p>
        </w:tc>
      </w:tr>
      <w:tr w:rsidR="00D730F2" w:rsidRPr="0015637C" w14:paraId="0C7D02C4" w14:textId="77777777" w:rsidTr="00041282">
        <w:tc>
          <w:tcPr>
            <w:tcW w:w="5221" w:type="dxa"/>
          </w:tcPr>
          <w:p w14:paraId="0A94946D" w14:textId="3C779024" w:rsidR="00D730F2" w:rsidRPr="0015637C" w:rsidRDefault="00A56F70" w:rsidP="00A56F70">
            <w:pPr>
              <w:pStyle w:val="ListParagraph"/>
              <w:numPr>
                <w:ilvl w:val="0"/>
                <w:numId w:val="36"/>
              </w:numPr>
              <w:bidi/>
              <w:rPr>
                <w:rFonts w:ascii="Calibri" w:hAnsi="Calibri" w:cs="Calibri"/>
                <w:rtl/>
                <w:lang w:val="en-US"/>
              </w:rPr>
            </w:pPr>
            <w:r w:rsidRPr="00A56F70">
              <w:rPr>
                <w:rFonts w:ascii="Calibri" w:hAnsi="Calibri" w:cs="Calibri"/>
                <w:rtl/>
              </w:rPr>
              <w:lastRenderedPageBreak/>
              <w:t>هل أبدت البلدية اهتماماً سابقاً بمعطيات أو دراسات قدّمها المجتمع المدني حول الاحتياجات المحلية؟</w:t>
            </w:r>
          </w:p>
        </w:tc>
        <w:tc>
          <w:tcPr>
            <w:tcW w:w="766" w:type="dxa"/>
          </w:tcPr>
          <w:p w14:paraId="010EDD69" w14:textId="77777777" w:rsidR="00D730F2" w:rsidRPr="0015637C" w:rsidRDefault="00D730F2" w:rsidP="00041282">
            <w:pPr>
              <w:bidi/>
              <w:rPr>
                <w:rFonts w:ascii="Calibri" w:hAnsi="Calibri" w:cs="Calibri"/>
                <w:b/>
                <w:bCs/>
                <w:rtl/>
                <w:lang w:val="en-US"/>
              </w:rPr>
            </w:pPr>
          </w:p>
        </w:tc>
        <w:tc>
          <w:tcPr>
            <w:tcW w:w="766" w:type="dxa"/>
          </w:tcPr>
          <w:p w14:paraId="3250C762" w14:textId="77777777" w:rsidR="00D730F2" w:rsidRPr="0015637C" w:rsidRDefault="00D730F2" w:rsidP="00041282">
            <w:pPr>
              <w:bidi/>
              <w:rPr>
                <w:rFonts w:ascii="Calibri" w:hAnsi="Calibri" w:cs="Calibri"/>
                <w:b/>
                <w:bCs/>
                <w:rtl/>
                <w:lang w:val="en-US"/>
              </w:rPr>
            </w:pPr>
          </w:p>
        </w:tc>
        <w:tc>
          <w:tcPr>
            <w:tcW w:w="868" w:type="dxa"/>
          </w:tcPr>
          <w:p w14:paraId="5FFDC3F5" w14:textId="77777777" w:rsidR="00D730F2" w:rsidRPr="0015637C" w:rsidRDefault="00D730F2" w:rsidP="00041282">
            <w:pPr>
              <w:bidi/>
              <w:rPr>
                <w:rFonts w:ascii="Calibri" w:hAnsi="Calibri" w:cs="Calibri"/>
                <w:b/>
                <w:bCs/>
                <w:rtl/>
                <w:lang w:val="en-US"/>
              </w:rPr>
            </w:pPr>
          </w:p>
        </w:tc>
        <w:tc>
          <w:tcPr>
            <w:tcW w:w="2243" w:type="dxa"/>
          </w:tcPr>
          <w:p w14:paraId="25536CAE" w14:textId="77777777" w:rsidR="00D730F2" w:rsidRPr="0015637C" w:rsidRDefault="00D730F2" w:rsidP="00041282">
            <w:pPr>
              <w:bidi/>
              <w:rPr>
                <w:rFonts w:ascii="Calibri" w:hAnsi="Calibri" w:cs="Calibri"/>
                <w:b/>
                <w:bCs/>
                <w:rtl/>
                <w:lang w:val="en-US"/>
              </w:rPr>
            </w:pPr>
          </w:p>
        </w:tc>
      </w:tr>
      <w:tr w:rsidR="00D730F2" w:rsidRPr="0015637C" w14:paraId="3914193E" w14:textId="77777777" w:rsidTr="00041282">
        <w:tc>
          <w:tcPr>
            <w:tcW w:w="7621" w:type="dxa"/>
            <w:gridSpan w:val="4"/>
            <w:shd w:val="clear" w:color="auto" w:fill="D9D9D9" w:themeFill="background1" w:themeFillShade="D9"/>
          </w:tcPr>
          <w:p w14:paraId="32DFCB7B" w14:textId="77777777" w:rsidR="00D730F2" w:rsidRPr="0015637C" w:rsidRDefault="00D730F2" w:rsidP="00041282">
            <w:pPr>
              <w:bidi/>
              <w:jc w:val="right"/>
              <w:rPr>
                <w:rFonts w:ascii="Calibri" w:hAnsi="Calibri" w:cs="Calibri"/>
                <w:b/>
                <w:bCs/>
                <w:rtl/>
                <w:lang w:val="en-US"/>
              </w:rPr>
            </w:pPr>
            <w:r w:rsidRPr="00640352">
              <w:rPr>
                <w:rFonts w:ascii="Calibri" w:hAnsi="Calibri" w:cs="Calibri" w:hint="cs"/>
                <w:b/>
                <w:bCs/>
                <w:rtl/>
              </w:rPr>
              <w:t>المجموع</w:t>
            </w:r>
          </w:p>
        </w:tc>
        <w:tc>
          <w:tcPr>
            <w:tcW w:w="2243" w:type="dxa"/>
          </w:tcPr>
          <w:p w14:paraId="4E8E02F4" w14:textId="77777777" w:rsidR="00D730F2" w:rsidRPr="0015637C" w:rsidRDefault="00D730F2" w:rsidP="00041282">
            <w:pPr>
              <w:bidi/>
              <w:rPr>
                <w:rFonts w:ascii="Calibri" w:hAnsi="Calibri" w:cs="Calibri"/>
                <w:b/>
                <w:bCs/>
                <w:rtl/>
                <w:lang w:val="en-US"/>
              </w:rPr>
            </w:pPr>
          </w:p>
        </w:tc>
      </w:tr>
    </w:tbl>
    <w:p w14:paraId="22C0B72A" w14:textId="0EC7A8F0" w:rsidR="00A56F70" w:rsidRDefault="00A56F70" w:rsidP="00A56F70">
      <w:pPr>
        <w:pStyle w:val="ListParagraph"/>
        <w:numPr>
          <w:ilvl w:val="0"/>
          <w:numId w:val="21"/>
        </w:numPr>
        <w:bidi/>
        <w:spacing w:before="240"/>
        <w:ind w:left="360"/>
        <w:rPr>
          <w:rFonts w:ascii="Calibri" w:hAnsi="Calibri" w:cs="Calibri"/>
          <w:b/>
          <w:bCs/>
          <w:lang w:val="en-US"/>
        </w:rPr>
      </w:pPr>
      <w:r>
        <w:rPr>
          <w:rFonts w:ascii="Calibri" w:hAnsi="Calibri" w:cs="Calibri" w:hint="cs"/>
          <w:b/>
          <w:bCs/>
          <w:rtl/>
          <w:lang w:val="en-US"/>
        </w:rPr>
        <w:t>الاستدامة</w:t>
      </w:r>
    </w:p>
    <w:p w14:paraId="17FC5E9B" w14:textId="77777777" w:rsidR="00CF5288" w:rsidRPr="00CF5288" w:rsidRDefault="00CF5288" w:rsidP="00CF5288">
      <w:pPr>
        <w:bidi/>
        <w:jc w:val="both"/>
        <w:rPr>
          <w:rFonts w:ascii="Calibri" w:hAnsi="Calibri" w:cs="Calibri"/>
          <w:rtl/>
          <w:lang w:val="en-US"/>
        </w:rPr>
      </w:pPr>
      <w:r w:rsidRPr="00CF5288">
        <w:rPr>
          <w:rFonts w:ascii="Calibri" w:hAnsi="Calibri" w:cs="Calibri"/>
          <w:rtl/>
          <w:lang w:val="en-US"/>
        </w:rPr>
        <w:t>يركّز هذا المبدأ على ضمان استمرار الأثر بعد انتهاء المشروع أو تغيّر الأشخاص. المؤشرات التالية ترصد مدى توفر شروط الاستدامة:</w:t>
      </w:r>
    </w:p>
    <w:tbl>
      <w:tblPr>
        <w:tblStyle w:val="TableGrid"/>
        <w:bidiVisual/>
        <w:tblW w:w="9864" w:type="dxa"/>
        <w:tblLook w:val="04A0" w:firstRow="1" w:lastRow="0" w:firstColumn="1" w:lastColumn="0" w:noHBand="0" w:noVBand="1"/>
      </w:tblPr>
      <w:tblGrid>
        <w:gridCol w:w="5221"/>
        <w:gridCol w:w="766"/>
        <w:gridCol w:w="766"/>
        <w:gridCol w:w="868"/>
        <w:gridCol w:w="2243"/>
      </w:tblGrid>
      <w:tr w:rsidR="00A56F70" w:rsidRPr="0015637C" w14:paraId="460E624D" w14:textId="77777777" w:rsidTr="00041282">
        <w:tc>
          <w:tcPr>
            <w:tcW w:w="5221" w:type="dxa"/>
            <w:shd w:val="clear" w:color="auto" w:fill="F2F2F2" w:themeFill="background1" w:themeFillShade="F2"/>
            <w:vAlign w:val="center"/>
          </w:tcPr>
          <w:p w14:paraId="5C4AB1AD" w14:textId="77777777" w:rsidR="00A56F70" w:rsidRPr="0015637C" w:rsidRDefault="00A56F70" w:rsidP="00041282">
            <w:pPr>
              <w:bidi/>
              <w:jc w:val="center"/>
              <w:rPr>
                <w:rFonts w:ascii="Calibri" w:hAnsi="Calibri" w:cs="Calibri"/>
                <w:b/>
                <w:bCs/>
                <w:rtl/>
                <w:lang w:val="en-US"/>
              </w:rPr>
            </w:pPr>
            <w:r>
              <w:rPr>
                <w:rFonts w:ascii="Calibri" w:hAnsi="Calibri" w:cs="Calibri" w:hint="cs"/>
                <w:b/>
                <w:bCs/>
                <w:rtl/>
                <w:lang w:val="en-US"/>
              </w:rPr>
              <w:t>المؤشر</w:t>
            </w:r>
          </w:p>
        </w:tc>
        <w:tc>
          <w:tcPr>
            <w:tcW w:w="766" w:type="dxa"/>
            <w:shd w:val="clear" w:color="auto" w:fill="F2F2F2" w:themeFill="background1" w:themeFillShade="F2"/>
            <w:vAlign w:val="center"/>
          </w:tcPr>
          <w:p w14:paraId="388F1064" w14:textId="77777777" w:rsidR="00A56F70" w:rsidRDefault="00A56F70" w:rsidP="00041282">
            <w:pPr>
              <w:bidi/>
              <w:jc w:val="center"/>
              <w:rPr>
                <w:rFonts w:ascii="Calibri" w:hAnsi="Calibri" w:cs="Calibri"/>
                <w:b/>
                <w:bCs/>
                <w:rtl/>
                <w:lang w:val="en-US"/>
              </w:rPr>
            </w:pPr>
            <w:r w:rsidRPr="0015637C">
              <w:rPr>
                <w:rFonts w:ascii="Calibri" w:hAnsi="Calibri" w:cs="Calibri"/>
                <w:b/>
                <w:bCs/>
                <w:rtl/>
                <w:lang w:val="en-US"/>
              </w:rPr>
              <w:t>غير متوفر</w:t>
            </w:r>
          </w:p>
          <w:p w14:paraId="63749E4C" w14:textId="77777777" w:rsidR="00A56F70" w:rsidRPr="0015637C" w:rsidRDefault="00A56F70" w:rsidP="00041282">
            <w:pPr>
              <w:bidi/>
              <w:jc w:val="center"/>
              <w:rPr>
                <w:rFonts w:ascii="Calibri" w:hAnsi="Calibri" w:cs="Calibri"/>
                <w:b/>
                <w:bCs/>
                <w:rtl/>
                <w:lang w:val="en-US"/>
              </w:rPr>
            </w:pPr>
            <w:r>
              <w:rPr>
                <w:rFonts w:ascii="Calibri" w:hAnsi="Calibri" w:cs="Calibri" w:hint="cs"/>
                <w:b/>
                <w:bCs/>
                <w:rtl/>
                <w:lang w:val="en-US"/>
              </w:rPr>
              <w:t>(0)</w:t>
            </w:r>
          </w:p>
        </w:tc>
        <w:tc>
          <w:tcPr>
            <w:tcW w:w="766" w:type="dxa"/>
            <w:shd w:val="clear" w:color="auto" w:fill="F2F2F2" w:themeFill="background1" w:themeFillShade="F2"/>
            <w:vAlign w:val="center"/>
          </w:tcPr>
          <w:p w14:paraId="0BE9BEE0" w14:textId="77777777" w:rsidR="00A56F70" w:rsidRDefault="00A56F70" w:rsidP="00041282">
            <w:pPr>
              <w:bidi/>
              <w:jc w:val="center"/>
              <w:rPr>
                <w:rFonts w:ascii="Calibri" w:hAnsi="Calibri" w:cs="Calibri"/>
                <w:b/>
                <w:bCs/>
                <w:rtl/>
                <w:lang w:val="en-US"/>
              </w:rPr>
            </w:pPr>
            <w:r>
              <w:rPr>
                <w:rFonts w:ascii="Calibri" w:hAnsi="Calibri" w:cs="Calibri" w:hint="cs"/>
                <w:b/>
                <w:bCs/>
                <w:rtl/>
                <w:lang w:val="en-US"/>
              </w:rPr>
              <w:t>متوفر جزئياً</w:t>
            </w:r>
          </w:p>
          <w:p w14:paraId="214C551E" w14:textId="77777777" w:rsidR="00A56F70" w:rsidRPr="0015637C" w:rsidRDefault="00A56F70" w:rsidP="00041282">
            <w:pPr>
              <w:bidi/>
              <w:jc w:val="center"/>
              <w:rPr>
                <w:rFonts w:ascii="Calibri" w:hAnsi="Calibri" w:cs="Calibri"/>
                <w:b/>
                <w:bCs/>
                <w:rtl/>
                <w:lang w:val="en-US"/>
              </w:rPr>
            </w:pPr>
            <w:r>
              <w:rPr>
                <w:rFonts w:ascii="Calibri" w:hAnsi="Calibri" w:cs="Calibri" w:hint="cs"/>
                <w:b/>
                <w:bCs/>
                <w:rtl/>
                <w:lang w:val="en-US"/>
              </w:rPr>
              <w:t>(1)</w:t>
            </w:r>
          </w:p>
        </w:tc>
        <w:tc>
          <w:tcPr>
            <w:tcW w:w="868" w:type="dxa"/>
            <w:shd w:val="clear" w:color="auto" w:fill="F2F2F2" w:themeFill="background1" w:themeFillShade="F2"/>
            <w:vAlign w:val="center"/>
          </w:tcPr>
          <w:p w14:paraId="086A2D27" w14:textId="77777777" w:rsidR="00A56F70" w:rsidRDefault="00A56F70" w:rsidP="00041282">
            <w:pPr>
              <w:bidi/>
              <w:jc w:val="center"/>
              <w:rPr>
                <w:rFonts w:ascii="Calibri" w:hAnsi="Calibri" w:cs="Calibri"/>
                <w:b/>
                <w:bCs/>
                <w:rtl/>
                <w:lang w:val="en-US"/>
              </w:rPr>
            </w:pPr>
            <w:r>
              <w:rPr>
                <w:rFonts w:ascii="Calibri" w:hAnsi="Calibri" w:cs="Calibri" w:hint="cs"/>
                <w:b/>
                <w:bCs/>
                <w:rtl/>
                <w:lang w:val="en-US"/>
              </w:rPr>
              <w:t>متوفر كلياً</w:t>
            </w:r>
          </w:p>
          <w:p w14:paraId="6C52EF0E" w14:textId="77777777" w:rsidR="00A56F70" w:rsidRPr="0015637C" w:rsidRDefault="00A56F70" w:rsidP="00041282">
            <w:pPr>
              <w:bidi/>
              <w:jc w:val="center"/>
              <w:rPr>
                <w:rFonts w:ascii="Calibri" w:hAnsi="Calibri" w:cs="Calibri"/>
                <w:b/>
                <w:bCs/>
                <w:rtl/>
                <w:lang w:val="en-US"/>
              </w:rPr>
            </w:pPr>
            <w:r>
              <w:rPr>
                <w:rFonts w:ascii="Calibri" w:hAnsi="Calibri" w:cs="Calibri" w:hint="cs"/>
                <w:b/>
                <w:bCs/>
                <w:rtl/>
                <w:lang w:val="en-US"/>
              </w:rPr>
              <w:t>(2)</w:t>
            </w:r>
          </w:p>
        </w:tc>
        <w:tc>
          <w:tcPr>
            <w:tcW w:w="2243" w:type="dxa"/>
            <w:shd w:val="clear" w:color="auto" w:fill="F2F2F2" w:themeFill="background1" w:themeFillShade="F2"/>
            <w:vAlign w:val="center"/>
          </w:tcPr>
          <w:p w14:paraId="44A9EDA3" w14:textId="77777777" w:rsidR="00A56F70" w:rsidRPr="0015637C" w:rsidRDefault="00A56F70" w:rsidP="00041282">
            <w:pPr>
              <w:bidi/>
              <w:jc w:val="center"/>
              <w:rPr>
                <w:rFonts w:ascii="Calibri" w:hAnsi="Calibri" w:cs="Calibri"/>
                <w:b/>
                <w:bCs/>
                <w:rtl/>
                <w:lang w:val="en-US"/>
              </w:rPr>
            </w:pPr>
            <w:r>
              <w:rPr>
                <w:rFonts w:ascii="Calibri" w:hAnsi="Calibri" w:cs="Calibri" w:hint="cs"/>
                <w:b/>
                <w:bCs/>
                <w:rtl/>
                <w:lang w:val="en-US"/>
              </w:rPr>
              <w:t>الأدلة</w:t>
            </w:r>
          </w:p>
        </w:tc>
      </w:tr>
      <w:tr w:rsidR="00A56F70" w:rsidRPr="0015637C" w14:paraId="2CFA4E3F" w14:textId="77777777" w:rsidTr="00041282">
        <w:tc>
          <w:tcPr>
            <w:tcW w:w="5221" w:type="dxa"/>
          </w:tcPr>
          <w:p w14:paraId="30DE06E1" w14:textId="569E166B" w:rsidR="00A56F70" w:rsidRPr="0015637C" w:rsidRDefault="00CF5288" w:rsidP="00CF5288">
            <w:pPr>
              <w:pStyle w:val="ListParagraph"/>
              <w:numPr>
                <w:ilvl w:val="0"/>
                <w:numId w:val="37"/>
              </w:numPr>
              <w:bidi/>
              <w:rPr>
                <w:rFonts w:ascii="Calibri" w:hAnsi="Calibri" w:cs="Calibri"/>
                <w:rtl/>
                <w:lang w:val="en-US"/>
              </w:rPr>
            </w:pPr>
            <w:r w:rsidRPr="00CF5288">
              <w:rPr>
                <w:rFonts w:ascii="Calibri" w:hAnsi="Calibri" w:cs="Calibri"/>
                <w:rtl/>
              </w:rPr>
              <w:t>هل تمتلك البلدية خطة عمل أو استراتيجية سنوية مكتوبة ومعتمدة؟</w:t>
            </w:r>
          </w:p>
        </w:tc>
        <w:tc>
          <w:tcPr>
            <w:tcW w:w="766" w:type="dxa"/>
          </w:tcPr>
          <w:p w14:paraId="50BAB696" w14:textId="77777777" w:rsidR="00A56F70" w:rsidRPr="0015637C" w:rsidRDefault="00A56F70" w:rsidP="00041282">
            <w:pPr>
              <w:bidi/>
              <w:rPr>
                <w:rFonts w:ascii="Calibri" w:hAnsi="Calibri" w:cs="Calibri"/>
                <w:b/>
                <w:bCs/>
                <w:rtl/>
                <w:lang w:val="en-US"/>
              </w:rPr>
            </w:pPr>
          </w:p>
        </w:tc>
        <w:tc>
          <w:tcPr>
            <w:tcW w:w="766" w:type="dxa"/>
          </w:tcPr>
          <w:p w14:paraId="25FB71F5" w14:textId="77777777" w:rsidR="00A56F70" w:rsidRPr="0015637C" w:rsidRDefault="00A56F70" w:rsidP="00041282">
            <w:pPr>
              <w:bidi/>
              <w:rPr>
                <w:rFonts w:ascii="Calibri" w:hAnsi="Calibri" w:cs="Calibri"/>
                <w:b/>
                <w:bCs/>
                <w:rtl/>
                <w:lang w:val="en-US"/>
              </w:rPr>
            </w:pPr>
          </w:p>
        </w:tc>
        <w:tc>
          <w:tcPr>
            <w:tcW w:w="868" w:type="dxa"/>
          </w:tcPr>
          <w:p w14:paraId="3A4F9933" w14:textId="77777777" w:rsidR="00A56F70" w:rsidRPr="0015637C" w:rsidRDefault="00A56F70" w:rsidP="00041282">
            <w:pPr>
              <w:bidi/>
              <w:rPr>
                <w:rFonts w:ascii="Calibri" w:hAnsi="Calibri" w:cs="Calibri"/>
                <w:b/>
                <w:bCs/>
                <w:rtl/>
                <w:lang w:val="en-US"/>
              </w:rPr>
            </w:pPr>
          </w:p>
        </w:tc>
        <w:tc>
          <w:tcPr>
            <w:tcW w:w="2243" w:type="dxa"/>
          </w:tcPr>
          <w:p w14:paraId="1AB50129" w14:textId="77777777" w:rsidR="00A56F70" w:rsidRPr="0015637C" w:rsidRDefault="00A56F70" w:rsidP="00041282">
            <w:pPr>
              <w:bidi/>
              <w:rPr>
                <w:rFonts w:ascii="Calibri" w:hAnsi="Calibri" w:cs="Calibri"/>
                <w:b/>
                <w:bCs/>
                <w:rtl/>
                <w:lang w:val="en-US"/>
              </w:rPr>
            </w:pPr>
          </w:p>
        </w:tc>
      </w:tr>
      <w:tr w:rsidR="00A56F70" w:rsidRPr="0015637C" w14:paraId="68E3A1CD" w14:textId="77777777" w:rsidTr="00041282">
        <w:tc>
          <w:tcPr>
            <w:tcW w:w="5221" w:type="dxa"/>
          </w:tcPr>
          <w:p w14:paraId="1998A440" w14:textId="0A7FED9D" w:rsidR="00A56F70" w:rsidRPr="0015637C" w:rsidRDefault="00CF5288" w:rsidP="00CF5288">
            <w:pPr>
              <w:pStyle w:val="ListParagraph"/>
              <w:numPr>
                <w:ilvl w:val="0"/>
                <w:numId w:val="37"/>
              </w:numPr>
              <w:bidi/>
              <w:rPr>
                <w:rFonts w:ascii="Calibri" w:hAnsi="Calibri" w:cs="Calibri"/>
                <w:rtl/>
                <w:lang w:val="en-US"/>
              </w:rPr>
            </w:pPr>
            <w:r w:rsidRPr="00CF5288">
              <w:rPr>
                <w:rFonts w:ascii="Calibri" w:hAnsi="Calibri" w:cs="Calibri"/>
                <w:rtl/>
              </w:rPr>
              <w:t>هل لدى البلدية إدارة تنمية مجتمعية مفعّلة ومستقرة (ليست شاغرة أو متغيّرة باستمرار)؟</w:t>
            </w:r>
          </w:p>
        </w:tc>
        <w:tc>
          <w:tcPr>
            <w:tcW w:w="766" w:type="dxa"/>
          </w:tcPr>
          <w:p w14:paraId="0FE1EB2B" w14:textId="77777777" w:rsidR="00A56F70" w:rsidRPr="0015637C" w:rsidRDefault="00A56F70" w:rsidP="00041282">
            <w:pPr>
              <w:bidi/>
              <w:rPr>
                <w:rFonts w:ascii="Calibri" w:hAnsi="Calibri" w:cs="Calibri"/>
                <w:b/>
                <w:bCs/>
                <w:rtl/>
                <w:lang w:val="en-US"/>
              </w:rPr>
            </w:pPr>
          </w:p>
        </w:tc>
        <w:tc>
          <w:tcPr>
            <w:tcW w:w="766" w:type="dxa"/>
          </w:tcPr>
          <w:p w14:paraId="690781C6" w14:textId="77777777" w:rsidR="00A56F70" w:rsidRPr="0015637C" w:rsidRDefault="00A56F70" w:rsidP="00041282">
            <w:pPr>
              <w:bidi/>
              <w:rPr>
                <w:rFonts w:ascii="Calibri" w:hAnsi="Calibri" w:cs="Calibri"/>
                <w:b/>
                <w:bCs/>
                <w:rtl/>
                <w:lang w:val="en-US"/>
              </w:rPr>
            </w:pPr>
          </w:p>
        </w:tc>
        <w:tc>
          <w:tcPr>
            <w:tcW w:w="868" w:type="dxa"/>
          </w:tcPr>
          <w:p w14:paraId="600A68C3" w14:textId="77777777" w:rsidR="00A56F70" w:rsidRPr="0015637C" w:rsidRDefault="00A56F70" w:rsidP="00041282">
            <w:pPr>
              <w:bidi/>
              <w:rPr>
                <w:rFonts w:ascii="Calibri" w:hAnsi="Calibri" w:cs="Calibri"/>
                <w:b/>
                <w:bCs/>
                <w:rtl/>
                <w:lang w:val="en-US"/>
              </w:rPr>
            </w:pPr>
          </w:p>
        </w:tc>
        <w:tc>
          <w:tcPr>
            <w:tcW w:w="2243" w:type="dxa"/>
          </w:tcPr>
          <w:p w14:paraId="0A61E6E5" w14:textId="77777777" w:rsidR="00A56F70" w:rsidRPr="0015637C" w:rsidRDefault="00A56F70" w:rsidP="00041282">
            <w:pPr>
              <w:bidi/>
              <w:rPr>
                <w:rFonts w:ascii="Calibri" w:hAnsi="Calibri" w:cs="Calibri"/>
                <w:b/>
                <w:bCs/>
                <w:rtl/>
                <w:lang w:val="en-US"/>
              </w:rPr>
            </w:pPr>
          </w:p>
        </w:tc>
      </w:tr>
      <w:tr w:rsidR="00A56F70" w:rsidRPr="0015637C" w14:paraId="5800A43D" w14:textId="77777777" w:rsidTr="00041282">
        <w:tc>
          <w:tcPr>
            <w:tcW w:w="5221" w:type="dxa"/>
          </w:tcPr>
          <w:p w14:paraId="7FC321AA" w14:textId="517C5B48" w:rsidR="00A56F70" w:rsidRPr="0015637C" w:rsidRDefault="003D4BB5" w:rsidP="00CF5288">
            <w:pPr>
              <w:pStyle w:val="ListParagraph"/>
              <w:numPr>
                <w:ilvl w:val="0"/>
                <w:numId w:val="37"/>
              </w:numPr>
              <w:bidi/>
              <w:rPr>
                <w:rFonts w:ascii="Calibri" w:hAnsi="Calibri" w:cs="Calibri"/>
                <w:rtl/>
                <w:lang w:val="en-US"/>
              </w:rPr>
            </w:pPr>
            <w:r w:rsidRPr="003D4BB5">
              <w:rPr>
                <w:rFonts w:ascii="Calibri" w:hAnsi="Calibri" w:cs="Calibri"/>
                <w:rtl/>
              </w:rPr>
              <w:t>هل سبق للبلدية أن أدمجت مخرجات مشروع سابق (أُنجز بتعاون خارجي) ضمن خدماتها المستمرة؟</w:t>
            </w:r>
          </w:p>
        </w:tc>
        <w:tc>
          <w:tcPr>
            <w:tcW w:w="766" w:type="dxa"/>
          </w:tcPr>
          <w:p w14:paraId="7BEF820C" w14:textId="77777777" w:rsidR="00A56F70" w:rsidRPr="0015637C" w:rsidRDefault="00A56F70" w:rsidP="00041282">
            <w:pPr>
              <w:bidi/>
              <w:rPr>
                <w:rFonts w:ascii="Calibri" w:hAnsi="Calibri" w:cs="Calibri"/>
                <w:b/>
                <w:bCs/>
                <w:rtl/>
                <w:lang w:val="en-US"/>
              </w:rPr>
            </w:pPr>
          </w:p>
        </w:tc>
        <w:tc>
          <w:tcPr>
            <w:tcW w:w="766" w:type="dxa"/>
          </w:tcPr>
          <w:p w14:paraId="2E5CF9FA" w14:textId="77777777" w:rsidR="00A56F70" w:rsidRPr="0015637C" w:rsidRDefault="00A56F70" w:rsidP="00041282">
            <w:pPr>
              <w:bidi/>
              <w:rPr>
                <w:rFonts w:ascii="Calibri" w:hAnsi="Calibri" w:cs="Calibri"/>
                <w:b/>
                <w:bCs/>
                <w:rtl/>
                <w:lang w:val="en-US"/>
              </w:rPr>
            </w:pPr>
          </w:p>
        </w:tc>
        <w:tc>
          <w:tcPr>
            <w:tcW w:w="868" w:type="dxa"/>
          </w:tcPr>
          <w:p w14:paraId="3FEEA9C9" w14:textId="77777777" w:rsidR="00A56F70" w:rsidRPr="0015637C" w:rsidRDefault="00A56F70" w:rsidP="00041282">
            <w:pPr>
              <w:bidi/>
              <w:rPr>
                <w:rFonts w:ascii="Calibri" w:hAnsi="Calibri" w:cs="Calibri"/>
                <w:b/>
                <w:bCs/>
                <w:rtl/>
                <w:lang w:val="en-US"/>
              </w:rPr>
            </w:pPr>
          </w:p>
        </w:tc>
        <w:tc>
          <w:tcPr>
            <w:tcW w:w="2243" w:type="dxa"/>
          </w:tcPr>
          <w:p w14:paraId="41F4662D" w14:textId="77777777" w:rsidR="00A56F70" w:rsidRPr="0015637C" w:rsidRDefault="00A56F70" w:rsidP="00041282">
            <w:pPr>
              <w:bidi/>
              <w:rPr>
                <w:rFonts w:ascii="Calibri" w:hAnsi="Calibri" w:cs="Calibri"/>
                <w:b/>
                <w:bCs/>
                <w:rtl/>
                <w:lang w:val="en-US"/>
              </w:rPr>
            </w:pPr>
          </w:p>
        </w:tc>
      </w:tr>
      <w:tr w:rsidR="00A56F70" w:rsidRPr="0015637C" w14:paraId="61C19EDC" w14:textId="77777777" w:rsidTr="00041282">
        <w:tc>
          <w:tcPr>
            <w:tcW w:w="5221" w:type="dxa"/>
          </w:tcPr>
          <w:p w14:paraId="2BA99479" w14:textId="544AFA48" w:rsidR="00A56F70" w:rsidRPr="0015637C" w:rsidRDefault="003D4BB5" w:rsidP="00CF5288">
            <w:pPr>
              <w:pStyle w:val="ListParagraph"/>
              <w:numPr>
                <w:ilvl w:val="0"/>
                <w:numId w:val="37"/>
              </w:numPr>
              <w:bidi/>
              <w:rPr>
                <w:rFonts w:ascii="Calibri" w:hAnsi="Calibri" w:cs="Calibri"/>
                <w:rtl/>
                <w:lang w:val="en-US"/>
              </w:rPr>
            </w:pPr>
            <w:r w:rsidRPr="003D4BB5">
              <w:rPr>
                <w:rFonts w:ascii="Calibri" w:hAnsi="Calibri" w:cs="Calibri"/>
                <w:rtl/>
              </w:rPr>
              <w:t>هل تملك البلدية القدرة على تخصيص حد أدنى من الموارد (مالية أو بشرية أو لوجستية) لاستمرار نشاط مشترك بعد انتهاء التمويل الخارجي؟</w:t>
            </w:r>
          </w:p>
        </w:tc>
        <w:tc>
          <w:tcPr>
            <w:tcW w:w="766" w:type="dxa"/>
          </w:tcPr>
          <w:p w14:paraId="23B1B768" w14:textId="77777777" w:rsidR="00A56F70" w:rsidRPr="0015637C" w:rsidRDefault="00A56F70" w:rsidP="00041282">
            <w:pPr>
              <w:bidi/>
              <w:rPr>
                <w:rFonts w:ascii="Calibri" w:hAnsi="Calibri" w:cs="Calibri"/>
                <w:b/>
                <w:bCs/>
                <w:rtl/>
                <w:lang w:val="en-US"/>
              </w:rPr>
            </w:pPr>
          </w:p>
        </w:tc>
        <w:tc>
          <w:tcPr>
            <w:tcW w:w="766" w:type="dxa"/>
          </w:tcPr>
          <w:p w14:paraId="73D5D543" w14:textId="77777777" w:rsidR="00A56F70" w:rsidRPr="0015637C" w:rsidRDefault="00A56F70" w:rsidP="00041282">
            <w:pPr>
              <w:bidi/>
              <w:rPr>
                <w:rFonts w:ascii="Calibri" w:hAnsi="Calibri" w:cs="Calibri"/>
                <w:b/>
                <w:bCs/>
                <w:rtl/>
                <w:lang w:val="en-US"/>
              </w:rPr>
            </w:pPr>
          </w:p>
        </w:tc>
        <w:tc>
          <w:tcPr>
            <w:tcW w:w="868" w:type="dxa"/>
          </w:tcPr>
          <w:p w14:paraId="6D636C4A" w14:textId="77777777" w:rsidR="00A56F70" w:rsidRPr="0015637C" w:rsidRDefault="00A56F70" w:rsidP="00041282">
            <w:pPr>
              <w:bidi/>
              <w:rPr>
                <w:rFonts w:ascii="Calibri" w:hAnsi="Calibri" w:cs="Calibri"/>
                <w:b/>
                <w:bCs/>
                <w:rtl/>
                <w:lang w:val="en-US"/>
              </w:rPr>
            </w:pPr>
          </w:p>
        </w:tc>
        <w:tc>
          <w:tcPr>
            <w:tcW w:w="2243" w:type="dxa"/>
          </w:tcPr>
          <w:p w14:paraId="1A3E43F4" w14:textId="77777777" w:rsidR="00A56F70" w:rsidRPr="0015637C" w:rsidRDefault="00A56F70" w:rsidP="00041282">
            <w:pPr>
              <w:bidi/>
              <w:rPr>
                <w:rFonts w:ascii="Calibri" w:hAnsi="Calibri" w:cs="Calibri"/>
                <w:b/>
                <w:bCs/>
                <w:rtl/>
                <w:lang w:val="en-US"/>
              </w:rPr>
            </w:pPr>
          </w:p>
        </w:tc>
      </w:tr>
      <w:tr w:rsidR="00A56F70" w:rsidRPr="0015637C" w14:paraId="66C65D53" w14:textId="77777777" w:rsidTr="00041282">
        <w:tc>
          <w:tcPr>
            <w:tcW w:w="7621" w:type="dxa"/>
            <w:gridSpan w:val="4"/>
            <w:shd w:val="clear" w:color="auto" w:fill="D9D9D9" w:themeFill="background1" w:themeFillShade="D9"/>
          </w:tcPr>
          <w:p w14:paraId="5BF8591A" w14:textId="77777777" w:rsidR="00A56F70" w:rsidRPr="0015637C" w:rsidRDefault="00A56F70" w:rsidP="00041282">
            <w:pPr>
              <w:bidi/>
              <w:jc w:val="right"/>
              <w:rPr>
                <w:rFonts w:ascii="Calibri" w:hAnsi="Calibri" w:cs="Calibri"/>
                <w:b/>
                <w:bCs/>
                <w:rtl/>
                <w:lang w:val="en-US"/>
              </w:rPr>
            </w:pPr>
            <w:r w:rsidRPr="00640352">
              <w:rPr>
                <w:rFonts w:ascii="Calibri" w:hAnsi="Calibri" w:cs="Calibri" w:hint="cs"/>
                <w:b/>
                <w:bCs/>
                <w:rtl/>
              </w:rPr>
              <w:t>المجموع</w:t>
            </w:r>
          </w:p>
        </w:tc>
        <w:tc>
          <w:tcPr>
            <w:tcW w:w="2243" w:type="dxa"/>
          </w:tcPr>
          <w:p w14:paraId="617F2BF6" w14:textId="77777777" w:rsidR="00A56F70" w:rsidRPr="0015637C" w:rsidRDefault="00A56F70" w:rsidP="00041282">
            <w:pPr>
              <w:bidi/>
              <w:rPr>
                <w:rFonts w:ascii="Calibri" w:hAnsi="Calibri" w:cs="Calibri"/>
                <w:b/>
                <w:bCs/>
                <w:rtl/>
                <w:lang w:val="en-US"/>
              </w:rPr>
            </w:pPr>
          </w:p>
        </w:tc>
      </w:tr>
    </w:tbl>
    <w:p w14:paraId="62F714A3" w14:textId="77777777" w:rsidR="00A56F70" w:rsidRDefault="00A56F70" w:rsidP="00A56F70">
      <w:pPr>
        <w:bidi/>
        <w:rPr>
          <w:rFonts w:ascii="Calibri" w:hAnsi="Calibri" w:cs="Calibri"/>
          <w:b/>
          <w:bCs/>
          <w:lang w:val="en-US"/>
        </w:rPr>
      </w:pPr>
    </w:p>
    <w:p w14:paraId="3146AB4E" w14:textId="39927E8F" w:rsidR="00852CCF" w:rsidRDefault="00A6365D" w:rsidP="00852CCF">
      <w:pPr>
        <w:bidi/>
        <w:rPr>
          <w:rFonts w:ascii="Calibri" w:hAnsi="Calibri" w:cs="Calibri"/>
          <w:b/>
          <w:bCs/>
          <w:rtl/>
          <w:lang w:val="en-US"/>
        </w:rPr>
      </w:pPr>
      <w:r>
        <w:rPr>
          <w:rFonts w:ascii="Calibri" w:hAnsi="Calibri" w:cs="Calibri" w:hint="cs"/>
          <w:b/>
          <w:bCs/>
          <w:rtl/>
          <w:lang w:val="en-US"/>
        </w:rPr>
        <w:t>خلاصة التقييم</w:t>
      </w:r>
    </w:p>
    <w:tbl>
      <w:tblPr>
        <w:tblStyle w:val="TableGrid"/>
        <w:bidiVisual/>
        <w:tblW w:w="0" w:type="auto"/>
        <w:tblLook w:val="04A0" w:firstRow="1" w:lastRow="0" w:firstColumn="1" w:lastColumn="0" w:noHBand="0" w:noVBand="1"/>
      </w:tblPr>
      <w:tblGrid>
        <w:gridCol w:w="3764"/>
        <w:gridCol w:w="2070"/>
        <w:gridCol w:w="3228"/>
      </w:tblGrid>
      <w:tr w:rsidR="009B37E8" w14:paraId="3A56B136" w14:textId="427A2208" w:rsidTr="009B37E8">
        <w:tc>
          <w:tcPr>
            <w:tcW w:w="3764" w:type="dxa"/>
          </w:tcPr>
          <w:p w14:paraId="07E84FBD" w14:textId="6E06B812" w:rsidR="009B37E8" w:rsidRDefault="009B37E8" w:rsidP="009B37E8">
            <w:pPr>
              <w:bidi/>
              <w:jc w:val="center"/>
              <w:rPr>
                <w:rFonts w:ascii="Calibri" w:hAnsi="Calibri" w:cs="Calibri"/>
                <w:b/>
                <w:bCs/>
                <w:rtl/>
                <w:lang w:val="en-US"/>
              </w:rPr>
            </w:pPr>
            <w:r>
              <w:rPr>
                <w:rFonts w:ascii="Calibri" w:hAnsi="Calibri" w:cs="Calibri" w:hint="cs"/>
                <w:b/>
                <w:bCs/>
                <w:rtl/>
                <w:lang w:val="en-US"/>
              </w:rPr>
              <w:t>المبدأ</w:t>
            </w:r>
          </w:p>
        </w:tc>
        <w:tc>
          <w:tcPr>
            <w:tcW w:w="2070" w:type="dxa"/>
          </w:tcPr>
          <w:p w14:paraId="7647C4D2" w14:textId="2ED296AF" w:rsidR="009B37E8" w:rsidRDefault="009B37E8" w:rsidP="009B37E8">
            <w:pPr>
              <w:bidi/>
              <w:jc w:val="center"/>
              <w:rPr>
                <w:rFonts w:ascii="Calibri" w:hAnsi="Calibri" w:cs="Calibri"/>
                <w:b/>
                <w:bCs/>
                <w:rtl/>
                <w:lang w:val="en-US"/>
              </w:rPr>
            </w:pPr>
            <w:r>
              <w:rPr>
                <w:rFonts w:ascii="Calibri" w:hAnsi="Calibri" w:cs="Calibri" w:hint="cs"/>
                <w:b/>
                <w:bCs/>
                <w:rtl/>
                <w:lang w:val="en-US"/>
              </w:rPr>
              <w:t>المجموع</w:t>
            </w:r>
          </w:p>
        </w:tc>
        <w:tc>
          <w:tcPr>
            <w:tcW w:w="3228" w:type="dxa"/>
          </w:tcPr>
          <w:p w14:paraId="627869D1" w14:textId="27C2B48E" w:rsidR="009B37E8" w:rsidRDefault="009B37E8" w:rsidP="009B37E8">
            <w:pPr>
              <w:bidi/>
              <w:jc w:val="center"/>
              <w:rPr>
                <w:rFonts w:ascii="Calibri" w:hAnsi="Calibri" w:cs="Calibri"/>
                <w:b/>
                <w:bCs/>
                <w:rtl/>
                <w:lang w:val="en-US"/>
              </w:rPr>
            </w:pPr>
            <w:r>
              <w:rPr>
                <w:rFonts w:ascii="Calibri" w:hAnsi="Calibri" w:cs="Calibri" w:hint="cs"/>
                <w:b/>
                <w:bCs/>
                <w:rtl/>
                <w:lang w:val="en-US"/>
              </w:rPr>
              <w:t>ترتيب المبدأ من حيث المجموع</w:t>
            </w:r>
          </w:p>
        </w:tc>
      </w:tr>
      <w:tr w:rsidR="009B37E8" w14:paraId="70CF9A9D" w14:textId="0E60301E" w:rsidTr="009B37E8">
        <w:tc>
          <w:tcPr>
            <w:tcW w:w="3764" w:type="dxa"/>
          </w:tcPr>
          <w:p w14:paraId="2AD94773" w14:textId="092B7902" w:rsidR="009B37E8" w:rsidRDefault="009B37E8" w:rsidP="00A6365D">
            <w:pPr>
              <w:bidi/>
              <w:rPr>
                <w:rFonts w:ascii="Calibri" w:hAnsi="Calibri" w:cs="Calibri"/>
                <w:b/>
                <w:bCs/>
                <w:rtl/>
                <w:lang w:val="en-US"/>
              </w:rPr>
            </w:pPr>
            <w:r>
              <w:rPr>
                <w:rFonts w:ascii="Calibri" w:hAnsi="Calibri" w:cs="Calibri" w:hint="cs"/>
                <w:b/>
                <w:bCs/>
                <w:rtl/>
                <w:lang w:val="en-US"/>
              </w:rPr>
              <w:t>الشمولية والتمثيل</w:t>
            </w:r>
          </w:p>
        </w:tc>
        <w:tc>
          <w:tcPr>
            <w:tcW w:w="2070" w:type="dxa"/>
          </w:tcPr>
          <w:p w14:paraId="6C96D0A7" w14:textId="27F30866" w:rsidR="009B37E8" w:rsidRDefault="009B37E8" w:rsidP="00A6365D">
            <w:pPr>
              <w:bidi/>
              <w:rPr>
                <w:rFonts w:ascii="Calibri" w:hAnsi="Calibri" w:cs="Calibri"/>
                <w:b/>
                <w:bCs/>
                <w:rtl/>
                <w:lang w:val="en-US"/>
              </w:rPr>
            </w:pPr>
          </w:p>
        </w:tc>
        <w:tc>
          <w:tcPr>
            <w:tcW w:w="3228" w:type="dxa"/>
          </w:tcPr>
          <w:p w14:paraId="1B22A97F" w14:textId="77777777" w:rsidR="009B37E8" w:rsidRDefault="009B37E8" w:rsidP="00A6365D">
            <w:pPr>
              <w:bidi/>
              <w:rPr>
                <w:rFonts w:ascii="Calibri" w:hAnsi="Calibri" w:cs="Calibri"/>
                <w:b/>
                <w:bCs/>
                <w:rtl/>
                <w:lang w:val="en-US"/>
              </w:rPr>
            </w:pPr>
          </w:p>
        </w:tc>
      </w:tr>
      <w:tr w:rsidR="009B37E8" w14:paraId="02BC29B2" w14:textId="69D228F3" w:rsidTr="009B37E8">
        <w:tc>
          <w:tcPr>
            <w:tcW w:w="3764" w:type="dxa"/>
          </w:tcPr>
          <w:p w14:paraId="7B615343" w14:textId="4EC577DF" w:rsidR="009B37E8" w:rsidRDefault="009B37E8" w:rsidP="00A6365D">
            <w:pPr>
              <w:bidi/>
              <w:rPr>
                <w:rFonts w:ascii="Calibri" w:hAnsi="Calibri" w:cs="Calibri" w:hint="cs"/>
                <w:b/>
                <w:bCs/>
                <w:rtl/>
                <w:lang w:val="en-US"/>
              </w:rPr>
            </w:pPr>
            <w:r>
              <w:rPr>
                <w:rFonts w:ascii="Calibri" w:hAnsi="Calibri" w:cs="Calibri" w:hint="cs"/>
                <w:b/>
                <w:bCs/>
                <w:rtl/>
                <w:lang w:val="en-US"/>
              </w:rPr>
              <w:t>الشفافية والمساءلة</w:t>
            </w:r>
          </w:p>
        </w:tc>
        <w:tc>
          <w:tcPr>
            <w:tcW w:w="2070" w:type="dxa"/>
          </w:tcPr>
          <w:p w14:paraId="5FC42494" w14:textId="77777777" w:rsidR="009B37E8" w:rsidRDefault="009B37E8" w:rsidP="00A6365D">
            <w:pPr>
              <w:bidi/>
              <w:rPr>
                <w:rFonts w:ascii="Calibri" w:hAnsi="Calibri" w:cs="Calibri"/>
                <w:b/>
                <w:bCs/>
                <w:rtl/>
                <w:lang w:val="en-US"/>
              </w:rPr>
            </w:pPr>
          </w:p>
        </w:tc>
        <w:tc>
          <w:tcPr>
            <w:tcW w:w="3228" w:type="dxa"/>
          </w:tcPr>
          <w:p w14:paraId="3E79EF2F" w14:textId="77777777" w:rsidR="009B37E8" w:rsidRDefault="009B37E8" w:rsidP="00A6365D">
            <w:pPr>
              <w:bidi/>
              <w:rPr>
                <w:rFonts w:ascii="Calibri" w:hAnsi="Calibri" w:cs="Calibri"/>
                <w:b/>
                <w:bCs/>
                <w:rtl/>
                <w:lang w:val="en-US"/>
              </w:rPr>
            </w:pPr>
          </w:p>
        </w:tc>
      </w:tr>
      <w:tr w:rsidR="009B37E8" w14:paraId="67367DDB" w14:textId="1A63562C" w:rsidTr="009B37E8">
        <w:tc>
          <w:tcPr>
            <w:tcW w:w="3764" w:type="dxa"/>
          </w:tcPr>
          <w:p w14:paraId="626FC89D" w14:textId="5312408D" w:rsidR="009B37E8" w:rsidRDefault="009B37E8" w:rsidP="00A6365D">
            <w:pPr>
              <w:bidi/>
              <w:rPr>
                <w:rFonts w:ascii="Calibri" w:hAnsi="Calibri" w:cs="Calibri" w:hint="cs"/>
                <w:b/>
                <w:bCs/>
                <w:rtl/>
                <w:lang w:val="en-US"/>
              </w:rPr>
            </w:pPr>
            <w:r>
              <w:rPr>
                <w:rFonts w:ascii="Calibri" w:hAnsi="Calibri" w:cs="Calibri" w:hint="cs"/>
                <w:b/>
                <w:bCs/>
                <w:rtl/>
                <w:lang w:val="en-US"/>
              </w:rPr>
              <w:t>الاستجابة للاحتياجات</w:t>
            </w:r>
          </w:p>
        </w:tc>
        <w:tc>
          <w:tcPr>
            <w:tcW w:w="2070" w:type="dxa"/>
          </w:tcPr>
          <w:p w14:paraId="75701084" w14:textId="77777777" w:rsidR="009B37E8" w:rsidRDefault="009B37E8" w:rsidP="00A6365D">
            <w:pPr>
              <w:bidi/>
              <w:rPr>
                <w:rFonts w:ascii="Calibri" w:hAnsi="Calibri" w:cs="Calibri"/>
                <w:b/>
                <w:bCs/>
                <w:rtl/>
                <w:lang w:val="en-US"/>
              </w:rPr>
            </w:pPr>
          </w:p>
        </w:tc>
        <w:tc>
          <w:tcPr>
            <w:tcW w:w="3228" w:type="dxa"/>
          </w:tcPr>
          <w:p w14:paraId="6FED8BDB" w14:textId="77777777" w:rsidR="009B37E8" w:rsidRDefault="009B37E8" w:rsidP="00A6365D">
            <w:pPr>
              <w:bidi/>
              <w:rPr>
                <w:rFonts w:ascii="Calibri" w:hAnsi="Calibri" w:cs="Calibri"/>
                <w:b/>
                <w:bCs/>
                <w:rtl/>
                <w:lang w:val="en-US"/>
              </w:rPr>
            </w:pPr>
          </w:p>
        </w:tc>
      </w:tr>
      <w:tr w:rsidR="009B37E8" w14:paraId="32C2A305" w14:textId="777A76E9" w:rsidTr="009B37E8">
        <w:tc>
          <w:tcPr>
            <w:tcW w:w="3764" w:type="dxa"/>
          </w:tcPr>
          <w:p w14:paraId="056CF68C" w14:textId="2BCDFDFD" w:rsidR="009B37E8" w:rsidRDefault="009B37E8" w:rsidP="00A6365D">
            <w:pPr>
              <w:bidi/>
              <w:rPr>
                <w:rFonts w:ascii="Calibri" w:hAnsi="Calibri" w:cs="Calibri" w:hint="cs"/>
                <w:b/>
                <w:bCs/>
                <w:rtl/>
                <w:lang w:val="en-US"/>
              </w:rPr>
            </w:pPr>
            <w:r>
              <w:rPr>
                <w:rFonts w:ascii="Calibri" w:hAnsi="Calibri" w:cs="Calibri" w:hint="cs"/>
                <w:b/>
                <w:bCs/>
                <w:rtl/>
                <w:lang w:val="en-US"/>
              </w:rPr>
              <w:t>الاستدامة</w:t>
            </w:r>
          </w:p>
        </w:tc>
        <w:tc>
          <w:tcPr>
            <w:tcW w:w="2070" w:type="dxa"/>
          </w:tcPr>
          <w:p w14:paraId="403B01D8" w14:textId="77777777" w:rsidR="009B37E8" w:rsidRDefault="009B37E8" w:rsidP="00A6365D">
            <w:pPr>
              <w:bidi/>
              <w:rPr>
                <w:rFonts w:ascii="Calibri" w:hAnsi="Calibri" w:cs="Calibri"/>
                <w:b/>
                <w:bCs/>
                <w:rtl/>
                <w:lang w:val="en-US"/>
              </w:rPr>
            </w:pPr>
          </w:p>
        </w:tc>
        <w:tc>
          <w:tcPr>
            <w:tcW w:w="3228" w:type="dxa"/>
          </w:tcPr>
          <w:p w14:paraId="3030CB3F" w14:textId="77777777" w:rsidR="009B37E8" w:rsidRDefault="009B37E8" w:rsidP="00A6365D">
            <w:pPr>
              <w:bidi/>
              <w:rPr>
                <w:rFonts w:ascii="Calibri" w:hAnsi="Calibri" w:cs="Calibri"/>
                <w:b/>
                <w:bCs/>
                <w:rtl/>
                <w:lang w:val="en-US"/>
              </w:rPr>
            </w:pPr>
          </w:p>
        </w:tc>
      </w:tr>
    </w:tbl>
    <w:p w14:paraId="6A33D00D" w14:textId="77777777" w:rsidR="00A6365D" w:rsidRDefault="00A6365D" w:rsidP="00A6365D">
      <w:pPr>
        <w:bidi/>
        <w:rPr>
          <w:rFonts w:ascii="Calibri" w:hAnsi="Calibri" w:cs="Calibri"/>
          <w:b/>
          <w:bCs/>
          <w:rtl/>
          <w:lang w:val="en-US"/>
        </w:rPr>
      </w:pPr>
    </w:p>
    <w:p w14:paraId="7AC063C2" w14:textId="5FF23AD3" w:rsidR="00483A73" w:rsidRDefault="00483A73" w:rsidP="00483A73">
      <w:pPr>
        <w:bidi/>
        <w:rPr>
          <w:rFonts w:ascii="Calibri" w:hAnsi="Calibri" w:cs="Calibri"/>
          <w:b/>
          <w:bCs/>
          <w:lang w:val="en-US"/>
        </w:rPr>
      </w:pPr>
      <w:r>
        <w:rPr>
          <w:rFonts w:ascii="Calibri" w:hAnsi="Calibri" w:cs="Calibri" w:hint="cs"/>
          <w:b/>
          <w:bCs/>
          <w:rtl/>
          <w:lang w:val="en-US"/>
        </w:rPr>
        <w:t>التاريخ: ___________________________________</w:t>
      </w:r>
    </w:p>
    <w:sectPr w:rsidR="00483A73" w:rsidSect="007734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63695" w14:textId="77777777" w:rsidR="00E2481D" w:rsidRDefault="00E2481D" w:rsidP="0077347C">
      <w:pPr>
        <w:spacing w:after="0" w:line="240" w:lineRule="auto"/>
      </w:pPr>
      <w:r>
        <w:separator/>
      </w:r>
    </w:p>
  </w:endnote>
  <w:endnote w:type="continuationSeparator" w:id="0">
    <w:p w14:paraId="1C762098" w14:textId="77777777" w:rsidR="00E2481D" w:rsidRDefault="00E2481D" w:rsidP="0077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4031D" w14:textId="77777777" w:rsidR="00E2481D" w:rsidRDefault="00E2481D" w:rsidP="0077347C">
      <w:pPr>
        <w:spacing w:after="0" w:line="240" w:lineRule="auto"/>
      </w:pPr>
      <w:r>
        <w:separator/>
      </w:r>
    </w:p>
  </w:footnote>
  <w:footnote w:type="continuationSeparator" w:id="0">
    <w:p w14:paraId="77F6F06F" w14:textId="77777777" w:rsidR="00E2481D" w:rsidRDefault="00E2481D" w:rsidP="00773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6DF"/>
    <w:multiLevelType w:val="hybridMultilevel"/>
    <w:tmpl w:val="EFCE3F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C00D2"/>
    <w:multiLevelType w:val="hybridMultilevel"/>
    <w:tmpl w:val="263873FC"/>
    <w:lvl w:ilvl="0" w:tplc="20107EC6">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F77F4A"/>
    <w:multiLevelType w:val="hybridMultilevel"/>
    <w:tmpl w:val="0A4C4E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D472A9"/>
    <w:multiLevelType w:val="hybridMultilevel"/>
    <w:tmpl w:val="0B9475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0A22BB1"/>
    <w:multiLevelType w:val="hybridMultilevel"/>
    <w:tmpl w:val="CB4CC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EF7870"/>
    <w:multiLevelType w:val="hybridMultilevel"/>
    <w:tmpl w:val="A7ACF11E"/>
    <w:lvl w:ilvl="0" w:tplc="040C000F">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F607BD"/>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A01572"/>
    <w:multiLevelType w:val="hybridMultilevel"/>
    <w:tmpl w:val="D38AE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460057"/>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FD3B0A"/>
    <w:multiLevelType w:val="hybridMultilevel"/>
    <w:tmpl w:val="3CC0DC1C"/>
    <w:lvl w:ilvl="0" w:tplc="CE007FF2">
      <w:start w:val="1"/>
      <w:numFmt w:val="bullet"/>
      <w:lvlText w:val=""/>
      <w:lvlJc w:val="left"/>
      <w:pPr>
        <w:ind w:left="360" w:hanging="360"/>
      </w:pPr>
      <w:rPr>
        <w:rFonts w:ascii="Webdings" w:hAnsi="Web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B642E50"/>
    <w:multiLevelType w:val="hybridMultilevel"/>
    <w:tmpl w:val="0382FD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EF2F90"/>
    <w:multiLevelType w:val="hybridMultilevel"/>
    <w:tmpl w:val="2AC2D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F1C67F1"/>
    <w:multiLevelType w:val="hybridMultilevel"/>
    <w:tmpl w:val="CC021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A77821"/>
    <w:multiLevelType w:val="hybridMultilevel"/>
    <w:tmpl w:val="951A9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CE7458"/>
    <w:multiLevelType w:val="hybridMultilevel"/>
    <w:tmpl w:val="43B28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4E8C1040"/>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6257B2"/>
    <w:multiLevelType w:val="hybridMultilevel"/>
    <w:tmpl w:val="1804C104"/>
    <w:lvl w:ilvl="0" w:tplc="8662EC2C">
      <w:start w:val="1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376567"/>
    <w:multiLevelType w:val="hybridMultilevel"/>
    <w:tmpl w:val="CCAC9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CA0D0A"/>
    <w:multiLevelType w:val="hybridMultilevel"/>
    <w:tmpl w:val="E14E0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F02E4E"/>
    <w:multiLevelType w:val="hybridMultilevel"/>
    <w:tmpl w:val="23E0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622D36"/>
    <w:multiLevelType w:val="hybridMultilevel"/>
    <w:tmpl w:val="6ADA8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913026"/>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5D6718F"/>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65F6788"/>
    <w:multiLevelType w:val="hybridMultilevel"/>
    <w:tmpl w:val="17F0D5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ABC56E8"/>
    <w:multiLevelType w:val="hybridMultilevel"/>
    <w:tmpl w:val="99BC4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19"/>
  </w:num>
  <w:num w:numId="2" w16cid:durableId="1865173936">
    <w:abstractNumId w:val="23"/>
  </w:num>
  <w:num w:numId="3" w16cid:durableId="1657223778">
    <w:abstractNumId w:val="36"/>
  </w:num>
  <w:num w:numId="4" w16cid:durableId="231157033">
    <w:abstractNumId w:val="15"/>
  </w:num>
  <w:num w:numId="5" w16cid:durableId="1193768620">
    <w:abstractNumId w:val="26"/>
  </w:num>
  <w:num w:numId="6" w16cid:durableId="2030906206">
    <w:abstractNumId w:val="27"/>
  </w:num>
  <w:num w:numId="7" w16cid:durableId="2062745861">
    <w:abstractNumId w:val="17"/>
  </w:num>
  <w:num w:numId="8" w16cid:durableId="278948396">
    <w:abstractNumId w:val="34"/>
  </w:num>
  <w:num w:numId="9" w16cid:durableId="950480349">
    <w:abstractNumId w:val="14"/>
  </w:num>
  <w:num w:numId="10" w16cid:durableId="1042362355">
    <w:abstractNumId w:val="13"/>
  </w:num>
  <w:num w:numId="11" w16cid:durableId="513737786">
    <w:abstractNumId w:val="25"/>
  </w:num>
  <w:num w:numId="12" w16cid:durableId="666981460">
    <w:abstractNumId w:val="22"/>
  </w:num>
  <w:num w:numId="13" w16cid:durableId="821770783">
    <w:abstractNumId w:val="29"/>
  </w:num>
  <w:num w:numId="14" w16cid:durableId="1410694692">
    <w:abstractNumId w:val="35"/>
  </w:num>
  <w:num w:numId="15" w16cid:durableId="865946808">
    <w:abstractNumId w:val="28"/>
  </w:num>
  <w:num w:numId="16" w16cid:durableId="2101370484">
    <w:abstractNumId w:val="24"/>
  </w:num>
  <w:num w:numId="17" w16cid:durableId="997726464">
    <w:abstractNumId w:val="18"/>
  </w:num>
  <w:num w:numId="18" w16cid:durableId="83308898">
    <w:abstractNumId w:val="7"/>
  </w:num>
  <w:num w:numId="19" w16cid:durableId="1354914636">
    <w:abstractNumId w:val="12"/>
  </w:num>
  <w:num w:numId="20" w16cid:durableId="1157302392">
    <w:abstractNumId w:val="4"/>
  </w:num>
  <w:num w:numId="21" w16cid:durableId="644048684">
    <w:abstractNumId w:val="11"/>
  </w:num>
  <w:num w:numId="22" w16cid:durableId="902715201">
    <w:abstractNumId w:val="1"/>
  </w:num>
  <w:num w:numId="23" w16cid:durableId="1329599501">
    <w:abstractNumId w:val="31"/>
  </w:num>
  <w:num w:numId="24" w16cid:durableId="1007556443">
    <w:abstractNumId w:val="21"/>
  </w:num>
  <w:num w:numId="25" w16cid:durableId="563297261">
    <w:abstractNumId w:val="9"/>
  </w:num>
  <w:num w:numId="26" w16cid:durableId="475342277">
    <w:abstractNumId w:val="20"/>
  </w:num>
  <w:num w:numId="27" w16cid:durableId="2023389877">
    <w:abstractNumId w:val="10"/>
  </w:num>
  <w:num w:numId="28" w16cid:durableId="1371683040">
    <w:abstractNumId w:val="2"/>
  </w:num>
  <w:num w:numId="29" w16cid:durableId="2136361170">
    <w:abstractNumId w:val="30"/>
  </w:num>
  <w:num w:numId="30" w16cid:durableId="211157624">
    <w:abstractNumId w:val="33"/>
  </w:num>
  <w:num w:numId="31" w16cid:durableId="1275285939">
    <w:abstractNumId w:val="0"/>
  </w:num>
  <w:num w:numId="32" w16cid:durableId="2071538153">
    <w:abstractNumId w:val="3"/>
  </w:num>
  <w:num w:numId="33" w16cid:durableId="1091437472">
    <w:abstractNumId w:val="16"/>
  </w:num>
  <w:num w:numId="34" w16cid:durableId="1656448941">
    <w:abstractNumId w:val="5"/>
  </w:num>
  <w:num w:numId="35" w16cid:durableId="184755573">
    <w:abstractNumId w:val="6"/>
  </w:num>
  <w:num w:numId="36" w16cid:durableId="1110859471">
    <w:abstractNumId w:val="32"/>
  </w:num>
  <w:num w:numId="37" w16cid:durableId="11127427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11159"/>
    <w:rsid w:val="00015DD9"/>
    <w:rsid w:val="00033AEC"/>
    <w:rsid w:val="00034049"/>
    <w:rsid w:val="000423D7"/>
    <w:rsid w:val="00080C86"/>
    <w:rsid w:val="00095BA0"/>
    <w:rsid w:val="00097647"/>
    <w:rsid w:val="000B629B"/>
    <w:rsid w:val="000D3CD4"/>
    <w:rsid w:val="000E1BD9"/>
    <w:rsid w:val="000F50DA"/>
    <w:rsid w:val="000F553D"/>
    <w:rsid w:val="000F702D"/>
    <w:rsid w:val="001106D4"/>
    <w:rsid w:val="0011442C"/>
    <w:rsid w:val="00114BC9"/>
    <w:rsid w:val="00120001"/>
    <w:rsid w:val="001428D1"/>
    <w:rsid w:val="0015637C"/>
    <w:rsid w:val="00157C37"/>
    <w:rsid w:val="00166745"/>
    <w:rsid w:val="00177F29"/>
    <w:rsid w:val="0018138D"/>
    <w:rsid w:val="00185A61"/>
    <w:rsid w:val="00187B2D"/>
    <w:rsid w:val="001A3C05"/>
    <w:rsid w:val="001A7A0D"/>
    <w:rsid w:val="001B03DA"/>
    <w:rsid w:val="001B5A4E"/>
    <w:rsid w:val="001B741F"/>
    <w:rsid w:val="001C2CAD"/>
    <w:rsid w:val="001E354D"/>
    <w:rsid w:val="001F1A16"/>
    <w:rsid w:val="001F6F96"/>
    <w:rsid w:val="00200544"/>
    <w:rsid w:val="002054D9"/>
    <w:rsid w:val="00212E29"/>
    <w:rsid w:val="00216743"/>
    <w:rsid w:val="0024009A"/>
    <w:rsid w:val="002414F4"/>
    <w:rsid w:val="00250C71"/>
    <w:rsid w:val="002563DB"/>
    <w:rsid w:val="0025640E"/>
    <w:rsid w:val="002621C8"/>
    <w:rsid w:val="002636CE"/>
    <w:rsid w:val="0028345B"/>
    <w:rsid w:val="002846B9"/>
    <w:rsid w:val="00292F45"/>
    <w:rsid w:val="0029558D"/>
    <w:rsid w:val="002D65C0"/>
    <w:rsid w:val="002F1304"/>
    <w:rsid w:val="00307E71"/>
    <w:rsid w:val="0031484B"/>
    <w:rsid w:val="00316066"/>
    <w:rsid w:val="00320CEE"/>
    <w:rsid w:val="00325A19"/>
    <w:rsid w:val="0034763D"/>
    <w:rsid w:val="00350CCD"/>
    <w:rsid w:val="0035755E"/>
    <w:rsid w:val="003603ED"/>
    <w:rsid w:val="00367B16"/>
    <w:rsid w:val="00377E42"/>
    <w:rsid w:val="0039084D"/>
    <w:rsid w:val="003A4C84"/>
    <w:rsid w:val="003B2BB5"/>
    <w:rsid w:val="003D4BB5"/>
    <w:rsid w:val="003E3305"/>
    <w:rsid w:val="00401654"/>
    <w:rsid w:val="00401D52"/>
    <w:rsid w:val="00403162"/>
    <w:rsid w:val="0041604C"/>
    <w:rsid w:val="004249D8"/>
    <w:rsid w:val="00426852"/>
    <w:rsid w:val="00431EA7"/>
    <w:rsid w:val="00437694"/>
    <w:rsid w:val="00463CCB"/>
    <w:rsid w:val="004676B4"/>
    <w:rsid w:val="0048366C"/>
    <w:rsid w:val="00483A73"/>
    <w:rsid w:val="0048560E"/>
    <w:rsid w:val="00491FED"/>
    <w:rsid w:val="004A1556"/>
    <w:rsid w:val="004A3C3C"/>
    <w:rsid w:val="004A45CF"/>
    <w:rsid w:val="004B772D"/>
    <w:rsid w:val="004C5C60"/>
    <w:rsid w:val="004D5AAA"/>
    <w:rsid w:val="004F5AD3"/>
    <w:rsid w:val="00507A31"/>
    <w:rsid w:val="00513422"/>
    <w:rsid w:val="005167FC"/>
    <w:rsid w:val="00532987"/>
    <w:rsid w:val="005330A9"/>
    <w:rsid w:val="00537B16"/>
    <w:rsid w:val="005422E4"/>
    <w:rsid w:val="00552E9F"/>
    <w:rsid w:val="005B38C5"/>
    <w:rsid w:val="005B782E"/>
    <w:rsid w:val="005E7416"/>
    <w:rsid w:val="006068FE"/>
    <w:rsid w:val="00606A1F"/>
    <w:rsid w:val="00640352"/>
    <w:rsid w:val="00654B92"/>
    <w:rsid w:val="00667F1C"/>
    <w:rsid w:val="00675031"/>
    <w:rsid w:val="00676AEE"/>
    <w:rsid w:val="00680B60"/>
    <w:rsid w:val="00696FDB"/>
    <w:rsid w:val="006A57DB"/>
    <w:rsid w:val="006A5F02"/>
    <w:rsid w:val="006A735B"/>
    <w:rsid w:val="006D483B"/>
    <w:rsid w:val="006E3FD6"/>
    <w:rsid w:val="006F3831"/>
    <w:rsid w:val="0071788A"/>
    <w:rsid w:val="00731EAD"/>
    <w:rsid w:val="007500D0"/>
    <w:rsid w:val="00753AE6"/>
    <w:rsid w:val="00761BAC"/>
    <w:rsid w:val="0077347C"/>
    <w:rsid w:val="00773DCD"/>
    <w:rsid w:val="00777A65"/>
    <w:rsid w:val="007811C3"/>
    <w:rsid w:val="00782DB4"/>
    <w:rsid w:val="00784D59"/>
    <w:rsid w:val="007956E4"/>
    <w:rsid w:val="00797A52"/>
    <w:rsid w:val="007F5AB9"/>
    <w:rsid w:val="007F6E91"/>
    <w:rsid w:val="008037E2"/>
    <w:rsid w:val="00822320"/>
    <w:rsid w:val="0084485B"/>
    <w:rsid w:val="00852CCF"/>
    <w:rsid w:val="008721EA"/>
    <w:rsid w:val="0087265B"/>
    <w:rsid w:val="008C0BEA"/>
    <w:rsid w:val="008C2BDC"/>
    <w:rsid w:val="008F47BB"/>
    <w:rsid w:val="008F7FFD"/>
    <w:rsid w:val="00910F65"/>
    <w:rsid w:val="009134FE"/>
    <w:rsid w:val="00914F97"/>
    <w:rsid w:val="009206DD"/>
    <w:rsid w:val="0093011E"/>
    <w:rsid w:val="00931C31"/>
    <w:rsid w:val="00946671"/>
    <w:rsid w:val="009720DF"/>
    <w:rsid w:val="00984B68"/>
    <w:rsid w:val="0098732A"/>
    <w:rsid w:val="00997E7B"/>
    <w:rsid w:val="009B37E8"/>
    <w:rsid w:val="009B4783"/>
    <w:rsid w:val="009C4935"/>
    <w:rsid w:val="009C4F4C"/>
    <w:rsid w:val="009C6B03"/>
    <w:rsid w:val="009F5931"/>
    <w:rsid w:val="00A11411"/>
    <w:rsid w:val="00A23C1F"/>
    <w:rsid w:val="00A56F70"/>
    <w:rsid w:val="00A6365D"/>
    <w:rsid w:val="00A67090"/>
    <w:rsid w:val="00A715CC"/>
    <w:rsid w:val="00A77F5E"/>
    <w:rsid w:val="00A94403"/>
    <w:rsid w:val="00AB3E6B"/>
    <w:rsid w:val="00AD0F80"/>
    <w:rsid w:val="00AD208B"/>
    <w:rsid w:val="00AE08F6"/>
    <w:rsid w:val="00AE3404"/>
    <w:rsid w:val="00AE4DCC"/>
    <w:rsid w:val="00AE76D7"/>
    <w:rsid w:val="00AF0C4D"/>
    <w:rsid w:val="00AF5BB6"/>
    <w:rsid w:val="00B130A6"/>
    <w:rsid w:val="00B20A48"/>
    <w:rsid w:val="00B27759"/>
    <w:rsid w:val="00B431D7"/>
    <w:rsid w:val="00B56B93"/>
    <w:rsid w:val="00B6642D"/>
    <w:rsid w:val="00BA2631"/>
    <w:rsid w:val="00BA3C39"/>
    <w:rsid w:val="00BA6425"/>
    <w:rsid w:val="00BB7C93"/>
    <w:rsid w:val="00BD0E90"/>
    <w:rsid w:val="00BD3124"/>
    <w:rsid w:val="00BE0242"/>
    <w:rsid w:val="00BE35CD"/>
    <w:rsid w:val="00BE4D65"/>
    <w:rsid w:val="00BF4405"/>
    <w:rsid w:val="00C058EE"/>
    <w:rsid w:val="00C142A6"/>
    <w:rsid w:val="00C23293"/>
    <w:rsid w:val="00C26A58"/>
    <w:rsid w:val="00C33FBC"/>
    <w:rsid w:val="00C37434"/>
    <w:rsid w:val="00C37682"/>
    <w:rsid w:val="00C43334"/>
    <w:rsid w:val="00C66E39"/>
    <w:rsid w:val="00C93958"/>
    <w:rsid w:val="00CA07EC"/>
    <w:rsid w:val="00CA3B40"/>
    <w:rsid w:val="00CA4C17"/>
    <w:rsid w:val="00CB57D3"/>
    <w:rsid w:val="00CB69D2"/>
    <w:rsid w:val="00CB6B18"/>
    <w:rsid w:val="00CD5AF8"/>
    <w:rsid w:val="00CE0565"/>
    <w:rsid w:val="00CE7A78"/>
    <w:rsid w:val="00CF2EBA"/>
    <w:rsid w:val="00CF4180"/>
    <w:rsid w:val="00CF5288"/>
    <w:rsid w:val="00D02F17"/>
    <w:rsid w:val="00D11927"/>
    <w:rsid w:val="00D1283B"/>
    <w:rsid w:val="00D22B6C"/>
    <w:rsid w:val="00D27E8F"/>
    <w:rsid w:val="00D27EE5"/>
    <w:rsid w:val="00D30A36"/>
    <w:rsid w:val="00D34A7F"/>
    <w:rsid w:val="00D57743"/>
    <w:rsid w:val="00D62242"/>
    <w:rsid w:val="00D730F2"/>
    <w:rsid w:val="00D7377F"/>
    <w:rsid w:val="00D85824"/>
    <w:rsid w:val="00DA0CB7"/>
    <w:rsid w:val="00DA5E9B"/>
    <w:rsid w:val="00DA6473"/>
    <w:rsid w:val="00DB409C"/>
    <w:rsid w:val="00DB5077"/>
    <w:rsid w:val="00DB6C26"/>
    <w:rsid w:val="00DB7FB6"/>
    <w:rsid w:val="00DC0E58"/>
    <w:rsid w:val="00DC2A74"/>
    <w:rsid w:val="00DC3D13"/>
    <w:rsid w:val="00DD3E78"/>
    <w:rsid w:val="00DD6210"/>
    <w:rsid w:val="00DE0C53"/>
    <w:rsid w:val="00E1394C"/>
    <w:rsid w:val="00E2481D"/>
    <w:rsid w:val="00E52381"/>
    <w:rsid w:val="00E624CF"/>
    <w:rsid w:val="00E64C25"/>
    <w:rsid w:val="00E65DB7"/>
    <w:rsid w:val="00E8180A"/>
    <w:rsid w:val="00E86900"/>
    <w:rsid w:val="00E94E4B"/>
    <w:rsid w:val="00EB4C00"/>
    <w:rsid w:val="00ED358C"/>
    <w:rsid w:val="00ED4A94"/>
    <w:rsid w:val="00EF5A95"/>
    <w:rsid w:val="00F13BE5"/>
    <w:rsid w:val="00F23BCB"/>
    <w:rsid w:val="00F25D32"/>
    <w:rsid w:val="00F261A9"/>
    <w:rsid w:val="00F276CE"/>
    <w:rsid w:val="00F3144E"/>
    <w:rsid w:val="00F41474"/>
    <w:rsid w:val="00F54344"/>
    <w:rsid w:val="00F562BE"/>
    <w:rsid w:val="00F7679A"/>
    <w:rsid w:val="00F87632"/>
    <w:rsid w:val="00F91FE6"/>
    <w:rsid w:val="00F92E86"/>
    <w:rsid w:val="00FB019E"/>
    <w:rsid w:val="00FB2FBA"/>
    <w:rsid w:val="00FE178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4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7347C"/>
  </w:style>
  <w:style w:type="paragraph" w:styleId="Footer">
    <w:name w:val="footer"/>
    <w:basedOn w:val="Normal"/>
    <w:link w:val="FooterChar"/>
    <w:uiPriority w:val="99"/>
    <w:unhideWhenUsed/>
    <w:rsid w:val="007734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3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B4CF-8BDB-47E3-BEE2-FB1CB9E6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584</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25</cp:revision>
  <dcterms:created xsi:type="dcterms:W3CDTF">2026-03-23T00:58:00Z</dcterms:created>
  <dcterms:modified xsi:type="dcterms:W3CDTF">2026-03-23T01:13:00Z</dcterms:modified>
</cp:coreProperties>
</file>